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B67A8" w14:textId="77777777" w:rsidR="00AE7A17" w:rsidRPr="00FD03D0" w:rsidRDefault="00AE7A17" w:rsidP="00FD03D0">
      <w:pPr>
        <w:spacing w:line="276" w:lineRule="auto"/>
        <w:jc w:val="center"/>
        <w:rPr>
          <w:rFonts w:ascii="Arial" w:hAnsi="Arial" w:cs="Arial"/>
          <w:color w:val="002060"/>
          <w:sz w:val="28"/>
          <w:szCs w:val="28"/>
        </w:rPr>
      </w:pPr>
      <w:r w:rsidRPr="00FD03D0">
        <w:rPr>
          <w:rFonts w:ascii="Arial" w:hAnsi="Arial" w:cs="Arial"/>
          <w:color w:val="002060"/>
          <w:sz w:val="28"/>
          <w:szCs w:val="28"/>
        </w:rPr>
        <w:t>The Newcastle upon Tyne Hospitals NHS Foundation Trust, Newcastle upon Tyne, UK</w:t>
      </w:r>
    </w:p>
    <w:p w14:paraId="7AFA7F6F" w14:textId="3B46D89F" w:rsidR="001F3D07" w:rsidRPr="009C508D" w:rsidRDefault="001F3D07" w:rsidP="0029296D">
      <w:pPr>
        <w:spacing w:line="276" w:lineRule="auto"/>
        <w:jc w:val="both"/>
        <w:rPr>
          <w:rFonts w:ascii="Arial" w:hAnsi="Arial" w:cs="Arial"/>
          <w:b/>
          <w:bCs/>
          <w:sz w:val="24"/>
          <w:szCs w:val="24"/>
        </w:rPr>
      </w:pPr>
      <w:r w:rsidRPr="006F04F9">
        <w:rPr>
          <w:rFonts w:ascii="Arial" w:hAnsi="Arial" w:cs="Arial"/>
          <w:b/>
          <w:bCs/>
          <w:sz w:val="24"/>
          <w:szCs w:val="24"/>
        </w:rPr>
        <w:t xml:space="preserve">Establishing rotation for undergraduate </w:t>
      </w:r>
      <w:r w:rsidR="0091031F" w:rsidRPr="006F04F9">
        <w:rPr>
          <w:rFonts w:ascii="Arial" w:hAnsi="Arial" w:cs="Arial"/>
          <w:b/>
          <w:bCs/>
          <w:sz w:val="24"/>
          <w:szCs w:val="24"/>
        </w:rPr>
        <w:t xml:space="preserve">nursing </w:t>
      </w:r>
      <w:r w:rsidRPr="006F04F9">
        <w:rPr>
          <w:rFonts w:ascii="Arial" w:hAnsi="Arial" w:cs="Arial"/>
          <w:b/>
          <w:bCs/>
          <w:sz w:val="24"/>
          <w:szCs w:val="24"/>
        </w:rPr>
        <w:t>students in NHS Occupational Health Services</w:t>
      </w:r>
      <w:r w:rsidR="00491250" w:rsidRPr="006F04F9">
        <w:rPr>
          <w:rFonts w:ascii="Arial" w:hAnsi="Arial" w:cs="Arial"/>
          <w:b/>
          <w:bCs/>
          <w:sz w:val="24"/>
          <w:szCs w:val="24"/>
        </w:rPr>
        <w:t xml:space="preserve"> – nursing </w:t>
      </w:r>
    </w:p>
    <w:p w14:paraId="76F7BD6E" w14:textId="042AC4E6" w:rsidR="001F3D07" w:rsidRPr="006F04F9" w:rsidRDefault="001F3D07" w:rsidP="0029296D">
      <w:pPr>
        <w:spacing w:line="276" w:lineRule="auto"/>
        <w:jc w:val="both"/>
        <w:rPr>
          <w:rFonts w:ascii="Arial" w:hAnsi="Arial" w:cs="Arial"/>
          <w:sz w:val="24"/>
          <w:szCs w:val="24"/>
        </w:rPr>
      </w:pPr>
      <w:r w:rsidRPr="006F04F9">
        <w:rPr>
          <w:rFonts w:ascii="Arial" w:hAnsi="Arial" w:cs="Arial"/>
          <w:b/>
          <w:sz w:val="24"/>
          <w:szCs w:val="24"/>
        </w:rPr>
        <w:t>Authors</w:t>
      </w:r>
      <w:r w:rsidRPr="006F04F9">
        <w:rPr>
          <w:rFonts w:ascii="Arial" w:hAnsi="Arial" w:cs="Arial"/>
          <w:sz w:val="24"/>
          <w:szCs w:val="24"/>
        </w:rPr>
        <w:t xml:space="preserve"> </w:t>
      </w:r>
    </w:p>
    <w:p w14:paraId="00F6C40F" w14:textId="081D0046" w:rsidR="001F3D07" w:rsidRPr="00FD03D0" w:rsidRDefault="001F3D07" w:rsidP="00FD03D0">
      <w:pPr>
        <w:spacing w:line="276" w:lineRule="auto"/>
        <w:jc w:val="both"/>
        <w:rPr>
          <w:rFonts w:ascii="Arial" w:hAnsi="Arial" w:cs="Arial"/>
        </w:rPr>
      </w:pPr>
      <w:r w:rsidRPr="00FD03D0">
        <w:rPr>
          <w:rFonts w:ascii="Arial" w:hAnsi="Arial" w:cs="Arial"/>
        </w:rPr>
        <w:t>Clare Brown</w:t>
      </w:r>
      <w:r w:rsidRPr="00FD03D0">
        <w:rPr>
          <w:rFonts w:ascii="Arial" w:hAnsi="Arial" w:cs="Arial"/>
          <w:vertAlign w:val="superscript"/>
        </w:rPr>
        <w:t>1</w:t>
      </w:r>
      <w:r w:rsidR="00FD03D0">
        <w:rPr>
          <w:rFonts w:ascii="Arial" w:hAnsi="Arial" w:cs="Arial"/>
        </w:rPr>
        <w:t xml:space="preserve">; </w:t>
      </w:r>
      <w:r w:rsidRPr="00FD03D0">
        <w:rPr>
          <w:rFonts w:ascii="Arial" w:hAnsi="Arial" w:cs="Arial"/>
        </w:rPr>
        <w:t>Kiera McDowall</w:t>
      </w:r>
      <w:proofErr w:type="gramStart"/>
      <w:r w:rsidRPr="00FD03D0">
        <w:rPr>
          <w:rFonts w:ascii="Arial" w:hAnsi="Arial" w:cs="Arial"/>
          <w:vertAlign w:val="superscript"/>
        </w:rPr>
        <w:t xml:space="preserve">1 </w:t>
      </w:r>
      <w:r w:rsidR="00FD03D0">
        <w:rPr>
          <w:rFonts w:ascii="Arial" w:hAnsi="Arial" w:cs="Arial"/>
        </w:rPr>
        <w:t>;</w:t>
      </w:r>
      <w:proofErr w:type="gramEnd"/>
      <w:r w:rsidR="00FD03D0">
        <w:rPr>
          <w:rFonts w:ascii="Arial" w:hAnsi="Arial" w:cs="Arial"/>
        </w:rPr>
        <w:t xml:space="preserve"> </w:t>
      </w:r>
      <w:r w:rsidRPr="00FD03D0">
        <w:rPr>
          <w:rFonts w:ascii="Arial" w:hAnsi="Arial" w:cs="Arial"/>
        </w:rPr>
        <w:t>Elizabeth Murphy</w:t>
      </w:r>
      <w:r w:rsidRPr="00FD03D0">
        <w:rPr>
          <w:rFonts w:ascii="Arial" w:hAnsi="Arial" w:cs="Arial"/>
          <w:vertAlign w:val="superscript"/>
        </w:rPr>
        <w:t>1</w:t>
      </w:r>
      <w:r w:rsidR="00FD03D0">
        <w:rPr>
          <w:rFonts w:ascii="Arial" w:hAnsi="Arial" w:cs="Arial"/>
          <w:vertAlign w:val="superscript"/>
        </w:rPr>
        <w:t xml:space="preserve">; </w:t>
      </w:r>
      <w:r w:rsidR="00491250" w:rsidRPr="00FD03D0">
        <w:rPr>
          <w:rFonts w:ascii="Arial" w:hAnsi="Arial" w:cs="Arial"/>
        </w:rPr>
        <w:t>Josh Bell</w:t>
      </w:r>
      <w:r w:rsidR="00491250" w:rsidRPr="00FD03D0">
        <w:rPr>
          <w:rFonts w:ascii="Arial" w:hAnsi="Arial" w:cs="Arial"/>
          <w:vertAlign w:val="superscript"/>
        </w:rPr>
        <w:t>1</w:t>
      </w:r>
    </w:p>
    <w:p w14:paraId="1FECC98B" w14:textId="77777777" w:rsidR="00FD03D0" w:rsidRPr="00FD03D0" w:rsidRDefault="00FD03D0" w:rsidP="00FD03D0">
      <w:pPr>
        <w:pStyle w:val="ListParagraph"/>
        <w:spacing w:line="276" w:lineRule="auto"/>
        <w:jc w:val="both"/>
        <w:rPr>
          <w:rFonts w:ascii="Arial" w:hAnsi="Arial" w:cs="Arial"/>
        </w:rPr>
      </w:pPr>
    </w:p>
    <w:p w14:paraId="7E8852F2" w14:textId="12A13BA0" w:rsidR="001F3D07" w:rsidRPr="006F04F9" w:rsidRDefault="001F3D07" w:rsidP="0029296D">
      <w:pPr>
        <w:spacing w:line="276" w:lineRule="auto"/>
        <w:jc w:val="both"/>
        <w:rPr>
          <w:rFonts w:ascii="Arial" w:hAnsi="Arial" w:cs="Arial"/>
          <w:b/>
          <w:bCs/>
          <w:sz w:val="24"/>
          <w:szCs w:val="24"/>
        </w:rPr>
      </w:pPr>
      <w:r w:rsidRPr="006F04F9">
        <w:rPr>
          <w:rFonts w:ascii="Arial" w:hAnsi="Arial" w:cs="Arial"/>
          <w:b/>
          <w:bCs/>
          <w:sz w:val="24"/>
          <w:szCs w:val="24"/>
        </w:rPr>
        <w:t>Why did we do it?</w:t>
      </w:r>
    </w:p>
    <w:p w14:paraId="4B637AAC" w14:textId="0597907A" w:rsidR="001F3D07" w:rsidRPr="006F04F9" w:rsidRDefault="00E9296C" w:rsidP="0029296D">
      <w:pPr>
        <w:spacing w:line="276" w:lineRule="auto"/>
        <w:jc w:val="both"/>
        <w:rPr>
          <w:rFonts w:ascii="Arial" w:hAnsi="Arial" w:cs="Arial"/>
          <w:sz w:val="24"/>
          <w:szCs w:val="24"/>
        </w:rPr>
      </w:pPr>
      <w:proofErr w:type="spellStart"/>
      <w:r w:rsidRPr="006F04F9">
        <w:rPr>
          <w:rFonts w:ascii="Arial" w:hAnsi="Arial" w:cs="Arial"/>
          <w:sz w:val="24"/>
          <w:szCs w:val="24"/>
        </w:rPr>
        <w:t>NewcastleOHS</w:t>
      </w:r>
      <w:proofErr w:type="spellEnd"/>
      <w:r w:rsidR="00524527" w:rsidRPr="006F04F9">
        <w:rPr>
          <w:rFonts w:ascii="Arial" w:hAnsi="Arial" w:cs="Arial"/>
          <w:sz w:val="24"/>
          <w:szCs w:val="24"/>
        </w:rPr>
        <w:t xml:space="preserve"> is part of </w:t>
      </w:r>
      <w:r w:rsidR="00280F1F" w:rsidRPr="006F04F9">
        <w:rPr>
          <w:rFonts w:ascii="Arial" w:hAnsi="Arial" w:cs="Arial"/>
          <w:sz w:val="24"/>
          <w:szCs w:val="24"/>
        </w:rPr>
        <w:t>t</w:t>
      </w:r>
      <w:r w:rsidR="00524527" w:rsidRPr="006F04F9">
        <w:rPr>
          <w:rFonts w:ascii="Arial" w:hAnsi="Arial" w:cs="Arial"/>
          <w:sz w:val="24"/>
          <w:szCs w:val="24"/>
        </w:rPr>
        <w:t>he Newcastle upon Tyne</w:t>
      </w:r>
      <w:r w:rsidR="001F3D07" w:rsidRPr="006F04F9">
        <w:rPr>
          <w:rFonts w:ascii="Arial" w:hAnsi="Arial" w:cs="Arial"/>
          <w:sz w:val="24"/>
          <w:szCs w:val="24"/>
        </w:rPr>
        <w:t xml:space="preserve"> </w:t>
      </w:r>
      <w:r w:rsidR="00280F1F" w:rsidRPr="006F04F9">
        <w:rPr>
          <w:rFonts w:ascii="Arial" w:hAnsi="Arial" w:cs="Arial"/>
          <w:sz w:val="24"/>
          <w:szCs w:val="24"/>
        </w:rPr>
        <w:t xml:space="preserve">Hospitals </w:t>
      </w:r>
      <w:r w:rsidR="00524527" w:rsidRPr="006F04F9">
        <w:rPr>
          <w:rFonts w:ascii="Arial" w:hAnsi="Arial" w:cs="Arial"/>
          <w:sz w:val="24"/>
          <w:szCs w:val="24"/>
        </w:rPr>
        <w:t xml:space="preserve">NHS </w:t>
      </w:r>
      <w:r w:rsidR="00280F1F" w:rsidRPr="006F04F9">
        <w:rPr>
          <w:rFonts w:ascii="Arial" w:hAnsi="Arial" w:cs="Arial"/>
          <w:sz w:val="24"/>
          <w:szCs w:val="24"/>
        </w:rPr>
        <w:t>Foundation T</w:t>
      </w:r>
      <w:r w:rsidR="00524527" w:rsidRPr="006F04F9">
        <w:rPr>
          <w:rFonts w:ascii="Arial" w:hAnsi="Arial" w:cs="Arial"/>
          <w:sz w:val="24"/>
          <w:szCs w:val="24"/>
        </w:rPr>
        <w:t xml:space="preserve">rust </w:t>
      </w:r>
      <w:r w:rsidR="001F3D07" w:rsidRPr="006F04F9">
        <w:rPr>
          <w:rFonts w:ascii="Arial" w:hAnsi="Arial" w:cs="Arial"/>
          <w:sz w:val="24"/>
          <w:szCs w:val="24"/>
        </w:rPr>
        <w:t>w</w:t>
      </w:r>
      <w:r w:rsidR="00280F1F" w:rsidRPr="006F04F9">
        <w:rPr>
          <w:rFonts w:ascii="Arial" w:hAnsi="Arial" w:cs="Arial"/>
          <w:sz w:val="24"/>
          <w:szCs w:val="24"/>
        </w:rPr>
        <w:t>hich employs</w:t>
      </w:r>
      <w:r w:rsidR="001F3D07" w:rsidRPr="006F04F9">
        <w:rPr>
          <w:rFonts w:ascii="Arial" w:hAnsi="Arial" w:cs="Arial"/>
          <w:sz w:val="24"/>
          <w:szCs w:val="24"/>
        </w:rPr>
        <w:t xml:space="preserve"> approximately 18,000 </w:t>
      </w:r>
      <w:r w:rsidR="00280F1F" w:rsidRPr="006F04F9">
        <w:rPr>
          <w:rFonts w:ascii="Arial" w:hAnsi="Arial" w:cs="Arial"/>
          <w:sz w:val="24"/>
          <w:szCs w:val="24"/>
        </w:rPr>
        <w:t>staff</w:t>
      </w:r>
      <w:r w:rsidR="001F3D07" w:rsidRPr="006F04F9">
        <w:rPr>
          <w:rFonts w:ascii="Arial" w:hAnsi="Arial" w:cs="Arial"/>
          <w:sz w:val="24"/>
          <w:szCs w:val="24"/>
        </w:rPr>
        <w:t xml:space="preserve">. We </w:t>
      </w:r>
      <w:r w:rsidR="00524527" w:rsidRPr="006F04F9">
        <w:rPr>
          <w:rFonts w:ascii="Arial" w:hAnsi="Arial" w:cs="Arial"/>
          <w:sz w:val="24"/>
          <w:szCs w:val="24"/>
        </w:rPr>
        <w:t xml:space="preserve">are </w:t>
      </w:r>
      <w:r w:rsidRPr="006F04F9">
        <w:rPr>
          <w:rFonts w:ascii="Arial" w:hAnsi="Arial" w:cs="Arial"/>
          <w:sz w:val="24"/>
          <w:szCs w:val="24"/>
        </w:rPr>
        <w:t>a diverse</w:t>
      </w:r>
      <w:r w:rsidR="001F3D07" w:rsidRPr="006F04F9">
        <w:rPr>
          <w:rFonts w:ascii="Arial" w:hAnsi="Arial" w:cs="Arial"/>
          <w:sz w:val="24"/>
          <w:szCs w:val="24"/>
        </w:rPr>
        <w:t xml:space="preserve"> multi</w:t>
      </w:r>
      <w:r w:rsidR="00280F1F" w:rsidRPr="006F04F9">
        <w:rPr>
          <w:rFonts w:ascii="Arial" w:hAnsi="Arial" w:cs="Arial"/>
          <w:sz w:val="24"/>
          <w:szCs w:val="24"/>
        </w:rPr>
        <w:t>-professional</w:t>
      </w:r>
      <w:r w:rsidR="001F3D07" w:rsidRPr="006F04F9">
        <w:rPr>
          <w:rFonts w:ascii="Arial" w:hAnsi="Arial" w:cs="Arial"/>
          <w:sz w:val="24"/>
          <w:szCs w:val="24"/>
        </w:rPr>
        <w:t xml:space="preserve"> team</w:t>
      </w:r>
      <w:r w:rsidR="00524527" w:rsidRPr="006F04F9">
        <w:rPr>
          <w:rFonts w:ascii="Arial" w:hAnsi="Arial" w:cs="Arial"/>
          <w:sz w:val="24"/>
          <w:szCs w:val="24"/>
        </w:rPr>
        <w:t xml:space="preserve"> including postgraduate trainees in </w:t>
      </w:r>
      <w:r w:rsidR="00280F1F" w:rsidRPr="006F04F9">
        <w:rPr>
          <w:rFonts w:ascii="Arial" w:hAnsi="Arial" w:cs="Arial"/>
          <w:sz w:val="24"/>
          <w:szCs w:val="24"/>
        </w:rPr>
        <w:t>g</w:t>
      </w:r>
      <w:r w:rsidR="00524527" w:rsidRPr="006F04F9">
        <w:rPr>
          <w:rFonts w:ascii="Arial" w:hAnsi="Arial" w:cs="Arial"/>
          <w:sz w:val="24"/>
          <w:szCs w:val="24"/>
        </w:rPr>
        <w:t xml:space="preserve">eneral </w:t>
      </w:r>
      <w:r w:rsidR="00280F1F" w:rsidRPr="006F04F9">
        <w:rPr>
          <w:rFonts w:ascii="Arial" w:hAnsi="Arial" w:cs="Arial"/>
          <w:sz w:val="24"/>
          <w:szCs w:val="24"/>
        </w:rPr>
        <w:t>p</w:t>
      </w:r>
      <w:r w:rsidR="00524527" w:rsidRPr="006F04F9">
        <w:rPr>
          <w:rFonts w:ascii="Arial" w:hAnsi="Arial" w:cs="Arial"/>
          <w:sz w:val="24"/>
          <w:szCs w:val="24"/>
        </w:rPr>
        <w:t xml:space="preserve">ractice </w:t>
      </w:r>
      <w:r w:rsidR="002E79E1" w:rsidRPr="006F04F9">
        <w:rPr>
          <w:rFonts w:ascii="Arial" w:hAnsi="Arial" w:cs="Arial"/>
          <w:sz w:val="24"/>
          <w:szCs w:val="24"/>
        </w:rPr>
        <w:t>medicine,</w:t>
      </w:r>
      <w:r w:rsidR="00524527" w:rsidRPr="006F04F9">
        <w:rPr>
          <w:rFonts w:ascii="Arial" w:hAnsi="Arial" w:cs="Arial"/>
          <w:sz w:val="24"/>
          <w:szCs w:val="24"/>
        </w:rPr>
        <w:t xml:space="preserve"> </w:t>
      </w:r>
      <w:r w:rsidR="00280F1F" w:rsidRPr="006F04F9">
        <w:rPr>
          <w:rFonts w:ascii="Arial" w:hAnsi="Arial" w:cs="Arial"/>
          <w:sz w:val="24"/>
          <w:szCs w:val="24"/>
        </w:rPr>
        <w:t>o</w:t>
      </w:r>
      <w:r w:rsidR="00524527" w:rsidRPr="006F04F9">
        <w:rPr>
          <w:rFonts w:ascii="Arial" w:hAnsi="Arial" w:cs="Arial"/>
          <w:sz w:val="24"/>
          <w:szCs w:val="24"/>
        </w:rPr>
        <w:t xml:space="preserve">ccupational </w:t>
      </w:r>
      <w:r w:rsidR="002E79E1" w:rsidRPr="006F04F9">
        <w:rPr>
          <w:rFonts w:ascii="Arial" w:hAnsi="Arial" w:cs="Arial"/>
          <w:sz w:val="24"/>
          <w:szCs w:val="24"/>
        </w:rPr>
        <w:t>medicine,</w:t>
      </w:r>
      <w:r w:rsidR="00524527" w:rsidRPr="006F04F9">
        <w:rPr>
          <w:rFonts w:ascii="Arial" w:hAnsi="Arial" w:cs="Arial"/>
          <w:sz w:val="24"/>
          <w:szCs w:val="24"/>
        </w:rPr>
        <w:t xml:space="preserve"> </w:t>
      </w:r>
      <w:r w:rsidR="002E79E1" w:rsidRPr="006F04F9">
        <w:rPr>
          <w:rFonts w:ascii="Arial" w:hAnsi="Arial" w:cs="Arial"/>
          <w:sz w:val="24"/>
          <w:szCs w:val="24"/>
        </w:rPr>
        <w:t>and occupational</w:t>
      </w:r>
      <w:r w:rsidR="00524527" w:rsidRPr="006F04F9">
        <w:rPr>
          <w:rFonts w:ascii="Arial" w:hAnsi="Arial" w:cs="Arial"/>
          <w:sz w:val="24"/>
          <w:szCs w:val="24"/>
        </w:rPr>
        <w:t xml:space="preserve"> psychology</w:t>
      </w:r>
      <w:r w:rsidR="002E79E1" w:rsidRPr="006F04F9">
        <w:rPr>
          <w:rFonts w:ascii="Arial" w:hAnsi="Arial" w:cs="Arial"/>
          <w:sz w:val="24"/>
          <w:szCs w:val="24"/>
        </w:rPr>
        <w:t>.</w:t>
      </w:r>
      <w:r w:rsidR="00280F1F" w:rsidRPr="006F04F9">
        <w:rPr>
          <w:rFonts w:ascii="Arial" w:hAnsi="Arial" w:cs="Arial"/>
          <w:sz w:val="24"/>
          <w:szCs w:val="24"/>
        </w:rPr>
        <w:t xml:space="preserve"> </w:t>
      </w:r>
      <w:r w:rsidR="00524527" w:rsidRPr="006F04F9">
        <w:rPr>
          <w:rFonts w:ascii="Arial" w:hAnsi="Arial" w:cs="Arial"/>
          <w:sz w:val="24"/>
          <w:szCs w:val="24"/>
        </w:rPr>
        <w:t xml:space="preserve">The core team comprises administrators, team </w:t>
      </w:r>
      <w:r w:rsidRPr="006F04F9">
        <w:rPr>
          <w:rFonts w:ascii="Arial" w:hAnsi="Arial" w:cs="Arial"/>
          <w:sz w:val="24"/>
          <w:szCs w:val="24"/>
        </w:rPr>
        <w:t>assistants,</w:t>
      </w:r>
      <w:r w:rsidR="00524527" w:rsidRPr="006F04F9">
        <w:rPr>
          <w:rFonts w:ascii="Arial" w:hAnsi="Arial" w:cs="Arial"/>
          <w:sz w:val="24"/>
          <w:szCs w:val="24"/>
        </w:rPr>
        <w:t xml:space="preserve"> </w:t>
      </w:r>
      <w:r w:rsidR="00FF4097" w:rsidRPr="006F04F9">
        <w:rPr>
          <w:rFonts w:ascii="Arial" w:hAnsi="Arial" w:cs="Arial"/>
          <w:sz w:val="24"/>
          <w:szCs w:val="24"/>
        </w:rPr>
        <w:t>O</w:t>
      </w:r>
      <w:r w:rsidR="00524527" w:rsidRPr="006F04F9">
        <w:rPr>
          <w:rFonts w:ascii="Arial" w:hAnsi="Arial" w:cs="Arial"/>
          <w:sz w:val="24"/>
          <w:szCs w:val="24"/>
        </w:rPr>
        <w:t xml:space="preserve">ccupational </w:t>
      </w:r>
      <w:r w:rsidR="00FF4097" w:rsidRPr="006F04F9">
        <w:rPr>
          <w:rFonts w:ascii="Arial" w:hAnsi="Arial" w:cs="Arial"/>
          <w:sz w:val="24"/>
          <w:szCs w:val="24"/>
        </w:rPr>
        <w:t>H</w:t>
      </w:r>
      <w:r w:rsidR="00524527" w:rsidRPr="006F04F9">
        <w:rPr>
          <w:rFonts w:ascii="Arial" w:hAnsi="Arial" w:cs="Arial"/>
          <w:sz w:val="24"/>
          <w:szCs w:val="24"/>
        </w:rPr>
        <w:t>ealth</w:t>
      </w:r>
      <w:r w:rsidR="00FF4097" w:rsidRPr="006F04F9">
        <w:rPr>
          <w:rFonts w:ascii="Arial" w:hAnsi="Arial" w:cs="Arial"/>
          <w:sz w:val="24"/>
          <w:szCs w:val="24"/>
        </w:rPr>
        <w:t xml:space="preserve"> (OH)</w:t>
      </w:r>
      <w:r w:rsidR="00524527" w:rsidRPr="006F04F9">
        <w:rPr>
          <w:rFonts w:ascii="Arial" w:hAnsi="Arial" w:cs="Arial"/>
          <w:sz w:val="24"/>
          <w:szCs w:val="24"/>
        </w:rPr>
        <w:t xml:space="preserve"> technicians, nurses in </w:t>
      </w:r>
      <w:r w:rsidR="00FF4097" w:rsidRPr="006F04F9">
        <w:rPr>
          <w:rFonts w:ascii="Arial" w:hAnsi="Arial" w:cs="Arial"/>
          <w:sz w:val="24"/>
          <w:szCs w:val="24"/>
        </w:rPr>
        <w:t>OH</w:t>
      </w:r>
      <w:r w:rsidR="00524527" w:rsidRPr="006F04F9">
        <w:rPr>
          <w:rFonts w:ascii="Arial" w:hAnsi="Arial" w:cs="Arial"/>
          <w:sz w:val="24"/>
          <w:szCs w:val="24"/>
        </w:rPr>
        <w:t xml:space="preserve">, specialist </w:t>
      </w:r>
      <w:r w:rsidR="002E79E1" w:rsidRPr="006F04F9">
        <w:rPr>
          <w:rFonts w:ascii="Arial" w:hAnsi="Arial" w:cs="Arial"/>
          <w:sz w:val="24"/>
          <w:szCs w:val="24"/>
        </w:rPr>
        <w:t>nurses, advanced physiotherapists</w:t>
      </w:r>
      <w:r w:rsidR="001F3D07" w:rsidRPr="006F04F9">
        <w:rPr>
          <w:rFonts w:ascii="Arial" w:hAnsi="Arial" w:cs="Arial"/>
          <w:sz w:val="24"/>
          <w:szCs w:val="24"/>
        </w:rPr>
        <w:t xml:space="preserve">, </w:t>
      </w:r>
      <w:r w:rsidR="00FF4097" w:rsidRPr="006F04F9">
        <w:rPr>
          <w:rFonts w:ascii="Arial" w:hAnsi="Arial" w:cs="Arial"/>
          <w:sz w:val="24"/>
          <w:szCs w:val="24"/>
        </w:rPr>
        <w:t xml:space="preserve">OH </w:t>
      </w:r>
      <w:r w:rsidR="00524527" w:rsidRPr="006F04F9">
        <w:rPr>
          <w:rFonts w:ascii="Arial" w:hAnsi="Arial" w:cs="Arial"/>
          <w:sz w:val="24"/>
          <w:szCs w:val="24"/>
        </w:rPr>
        <w:t xml:space="preserve">Consultants and occupational </w:t>
      </w:r>
      <w:r w:rsidR="001F3D07" w:rsidRPr="006F04F9">
        <w:rPr>
          <w:rFonts w:ascii="Arial" w:hAnsi="Arial" w:cs="Arial"/>
          <w:sz w:val="24"/>
          <w:szCs w:val="24"/>
        </w:rPr>
        <w:t>physicians, counsellors, psychologists, psychological wellbeing practitioners</w:t>
      </w:r>
      <w:r w:rsidR="00280F1F" w:rsidRPr="006F04F9">
        <w:rPr>
          <w:rFonts w:ascii="Arial" w:hAnsi="Arial" w:cs="Arial"/>
          <w:sz w:val="24"/>
          <w:szCs w:val="24"/>
        </w:rPr>
        <w:t xml:space="preserve"> and assistant psychologists</w:t>
      </w:r>
      <w:r w:rsidR="0029296D" w:rsidRPr="006F04F9">
        <w:rPr>
          <w:rFonts w:ascii="Arial" w:hAnsi="Arial" w:cs="Arial"/>
          <w:sz w:val="24"/>
          <w:szCs w:val="24"/>
        </w:rPr>
        <w:t>.</w:t>
      </w:r>
    </w:p>
    <w:p w14:paraId="4265F41F" w14:textId="6062EEBA" w:rsidR="001F3D07" w:rsidRPr="006F04F9" w:rsidRDefault="0029296D" w:rsidP="00721867">
      <w:pPr>
        <w:spacing w:line="276" w:lineRule="auto"/>
        <w:jc w:val="both"/>
        <w:rPr>
          <w:rFonts w:ascii="Arial" w:hAnsi="Arial" w:cs="Arial"/>
          <w:sz w:val="24"/>
          <w:szCs w:val="24"/>
        </w:rPr>
      </w:pPr>
      <w:r w:rsidRPr="006F04F9">
        <w:rPr>
          <w:rFonts w:ascii="Arial" w:hAnsi="Arial" w:cs="Arial"/>
          <w:sz w:val="24"/>
          <w:szCs w:val="24"/>
        </w:rPr>
        <w:t xml:space="preserve">Undergraduate </w:t>
      </w:r>
      <w:r w:rsidR="00E9296C" w:rsidRPr="006F04F9">
        <w:rPr>
          <w:rFonts w:ascii="Arial" w:hAnsi="Arial" w:cs="Arial"/>
          <w:sz w:val="24"/>
          <w:szCs w:val="24"/>
        </w:rPr>
        <w:t>students from</w:t>
      </w:r>
      <w:r w:rsidRPr="006F04F9">
        <w:rPr>
          <w:rFonts w:ascii="Arial" w:hAnsi="Arial" w:cs="Arial"/>
          <w:sz w:val="24"/>
          <w:szCs w:val="24"/>
        </w:rPr>
        <w:t xml:space="preserve"> local Universities have visited the department on placement for </w:t>
      </w:r>
      <w:r w:rsidR="001F3D07" w:rsidRPr="006F04F9">
        <w:rPr>
          <w:rFonts w:ascii="Arial" w:hAnsi="Arial" w:cs="Arial"/>
          <w:sz w:val="24"/>
          <w:szCs w:val="24"/>
        </w:rPr>
        <w:t>physiotherapy</w:t>
      </w:r>
      <w:r w:rsidRPr="006F04F9">
        <w:rPr>
          <w:rFonts w:ascii="Arial" w:hAnsi="Arial" w:cs="Arial"/>
          <w:sz w:val="24"/>
          <w:szCs w:val="24"/>
        </w:rPr>
        <w:t xml:space="preserve"> for</w:t>
      </w:r>
      <w:r w:rsidR="0049072B" w:rsidRPr="006F04F9">
        <w:rPr>
          <w:rFonts w:ascii="Arial" w:hAnsi="Arial" w:cs="Arial"/>
          <w:sz w:val="24"/>
          <w:szCs w:val="24"/>
        </w:rPr>
        <w:t xml:space="preserve"> </w:t>
      </w:r>
      <w:r w:rsidR="00491250" w:rsidRPr="006F04F9">
        <w:rPr>
          <w:rFonts w:ascii="Arial" w:hAnsi="Arial" w:cs="Arial"/>
          <w:sz w:val="24"/>
          <w:szCs w:val="24"/>
        </w:rPr>
        <w:t>four</w:t>
      </w:r>
      <w:r w:rsidR="0049072B" w:rsidRPr="006F04F9">
        <w:rPr>
          <w:rFonts w:ascii="Arial" w:hAnsi="Arial" w:cs="Arial"/>
          <w:sz w:val="24"/>
          <w:szCs w:val="24"/>
        </w:rPr>
        <w:t xml:space="preserve"> </w:t>
      </w:r>
      <w:r w:rsidRPr="006F04F9">
        <w:rPr>
          <w:rFonts w:ascii="Arial" w:hAnsi="Arial" w:cs="Arial"/>
          <w:sz w:val="24"/>
          <w:szCs w:val="24"/>
        </w:rPr>
        <w:t>years</w:t>
      </w:r>
      <w:r w:rsidR="001F3D07" w:rsidRPr="006F04F9">
        <w:rPr>
          <w:rFonts w:ascii="Arial" w:hAnsi="Arial" w:cs="Arial"/>
          <w:sz w:val="24"/>
          <w:szCs w:val="24"/>
        </w:rPr>
        <w:t>.</w:t>
      </w:r>
      <w:r w:rsidR="0049072B" w:rsidRPr="006F04F9">
        <w:rPr>
          <w:rFonts w:ascii="Arial" w:hAnsi="Arial" w:cs="Arial"/>
          <w:sz w:val="24"/>
          <w:szCs w:val="24"/>
        </w:rPr>
        <w:t xml:space="preserve"> </w:t>
      </w:r>
      <w:r w:rsidRPr="006F04F9">
        <w:rPr>
          <w:rFonts w:ascii="Arial" w:hAnsi="Arial" w:cs="Arial"/>
          <w:sz w:val="24"/>
          <w:szCs w:val="24"/>
        </w:rPr>
        <w:t xml:space="preserve">Given the </w:t>
      </w:r>
      <w:r w:rsidR="00E9296C" w:rsidRPr="006F04F9">
        <w:rPr>
          <w:rFonts w:ascii="Arial" w:hAnsi="Arial" w:cs="Arial"/>
          <w:sz w:val="24"/>
          <w:szCs w:val="24"/>
        </w:rPr>
        <w:t>high-profile</w:t>
      </w:r>
      <w:r w:rsidRPr="006F04F9">
        <w:rPr>
          <w:rFonts w:ascii="Arial" w:hAnsi="Arial" w:cs="Arial"/>
          <w:sz w:val="24"/>
          <w:szCs w:val="24"/>
        </w:rPr>
        <w:t xml:space="preserve"> NHS England initiative to </w:t>
      </w:r>
      <w:proofErr w:type="spellStart"/>
      <w:r w:rsidRPr="006F04F9">
        <w:rPr>
          <w:rFonts w:ascii="Arial" w:hAnsi="Arial" w:cs="Arial"/>
          <w:sz w:val="24"/>
          <w:szCs w:val="24"/>
        </w:rPr>
        <w:t>GrowOH</w:t>
      </w:r>
      <w:proofErr w:type="spellEnd"/>
      <w:r w:rsidRPr="006F04F9">
        <w:rPr>
          <w:rFonts w:ascii="Arial" w:hAnsi="Arial" w:cs="Arial"/>
          <w:sz w:val="24"/>
          <w:szCs w:val="24"/>
        </w:rPr>
        <w:t xml:space="preserve"> the team agreed to explore with the local Universities the possibility of nurse student placements in </w:t>
      </w:r>
      <w:r w:rsidR="0019577F" w:rsidRPr="006F04F9">
        <w:rPr>
          <w:rFonts w:ascii="Arial" w:hAnsi="Arial" w:cs="Arial"/>
          <w:sz w:val="24"/>
          <w:szCs w:val="24"/>
        </w:rPr>
        <w:t>OH</w:t>
      </w:r>
      <w:r w:rsidRPr="006F04F9">
        <w:rPr>
          <w:rFonts w:ascii="Arial" w:hAnsi="Arial" w:cs="Arial"/>
          <w:sz w:val="24"/>
          <w:szCs w:val="24"/>
        </w:rPr>
        <w:t>.</w:t>
      </w:r>
      <w:r w:rsidR="001F3D07" w:rsidRPr="006F04F9">
        <w:rPr>
          <w:rFonts w:ascii="Arial" w:hAnsi="Arial" w:cs="Arial"/>
          <w:sz w:val="24"/>
          <w:szCs w:val="24"/>
        </w:rPr>
        <w:t xml:space="preserve"> </w:t>
      </w:r>
    </w:p>
    <w:p w14:paraId="4EE30593" w14:textId="7AEA1E19" w:rsidR="001F3D07" w:rsidRPr="006F04F9" w:rsidRDefault="00E9296C" w:rsidP="0029296D">
      <w:pPr>
        <w:autoSpaceDE w:val="0"/>
        <w:autoSpaceDN w:val="0"/>
        <w:adjustRightInd w:val="0"/>
        <w:spacing w:line="276" w:lineRule="auto"/>
        <w:jc w:val="both"/>
        <w:rPr>
          <w:rFonts w:ascii="Arial" w:hAnsi="Arial" w:cs="Arial"/>
          <w:sz w:val="24"/>
          <w:szCs w:val="24"/>
        </w:rPr>
      </w:pPr>
      <w:r w:rsidRPr="006F04F9">
        <w:rPr>
          <w:rFonts w:ascii="Arial" w:hAnsi="Arial" w:cs="Arial"/>
          <w:sz w:val="24"/>
          <w:szCs w:val="24"/>
        </w:rPr>
        <w:t>This</w:t>
      </w:r>
      <w:r w:rsidR="001F3D07" w:rsidRPr="006F04F9">
        <w:rPr>
          <w:rFonts w:ascii="Arial" w:hAnsi="Arial" w:cs="Arial"/>
          <w:sz w:val="24"/>
          <w:szCs w:val="24"/>
        </w:rPr>
        <w:t xml:space="preserve"> decision was based on the following rationale: (</w:t>
      </w:r>
      <w:proofErr w:type="spellStart"/>
      <w:r w:rsidR="001F3D07" w:rsidRPr="006F04F9">
        <w:rPr>
          <w:rFonts w:ascii="Arial" w:hAnsi="Arial" w:cs="Arial"/>
          <w:sz w:val="24"/>
          <w:szCs w:val="24"/>
        </w:rPr>
        <w:t>i</w:t>
      </w:r>
      <w:proofErr w:type="spellEnd"/>
      <w:r w:rsidR="001F3D07" w:rsidRPr="006F04F9">
        <w:rPr>
          <w:rFonts w:ascii="Arial" w:hAnsi="Arial" w:cs="Arial"/>
          <w:sz w:val="24"/>
          <w:szCs w:val="24"/>
        </w:rPr>
        <w:t xml:space="preserve">) to </w:t>
      </w:r>
      <w:r w:rsidR="0029296D" w:rsidRPr="006F04F9">
        <w:rPr>
          <w:rFonts w:ascii="Arial" w:hAnsi="Arial" w:cs="Arial"/>
          <w:sz w:val="24"/>
          <w:szCs w:val="24"/>
        </w:rPr>
        <w:t xml:space="preserve">increase accessibility to best practice placements in </w:t>
      </w:r>
      <w:r w:rsidR="0019577F" w:rsidRPr="006F04F9">
        <w:rPr>
          <w:rFonts w:ascii="Arial" w:hAnsi="Arial" w:cs="Arial"/>
          <w:sz w:val="24"/>
          <w:szCs w:val="24"/>
        </w:rPr>
        <w:t>OH</w:t>
      </w:r>
      <w:r w:rsidRPr="006F04F9">
        <w:rPr>
          <w:rFonts w:ascii="Arial" w:hAnsi="Arial" w:cs="Arial"/>
          <w:sz w:val="24"/>
          <w:szCs w:val="24"/>
        </w:rPr>
        <w:t xml:space="preserve"> (</w:t>
      </w:r>
      <w:r w:rsidR="001F3D07" w:rsidRPr="006F04F9">
        <w:rPr>
          <w:rFonts w:ascii="Arial" w:hAnsi="Arial" w:cs="Arial"/>
          <w:sz w:val="24"/>
          <w:szCs w:val="24"/>
        </w:rPr>
        <w:t xml:space="preserve">ii) to enable </w:t>
      </w:r>
      <w:r w:rsidR="0029296D" w:rsidRPr="006F04F9">
        <w:rPr>
          <w:rFonts w:ascii="Arial" w:hAnsi="Arial" w:cs="Arial"/>
          <w:sz w:val="24"/>
          <w:szCs w:val="24"/>
        </w:rPr>
        <w:t>partnerships to become established with educational institutions which could generate interest in specialist training</w:t>
      </w:r>
      <w:r w:rsidR="00A76B2C" w:rsidRPr="006F04F9">
        <w:rPr>
          <w:rFonts w:ascii="Arial" w:hAnsi="Arial" w:cs="Arial"/>
          <w:sz w:val="24"/>
          <w:szCs w:val="24"/>
        </w:rPr>
        <w:t>,</w:t>
      </w:r>
      <w:r w:rsidR="0029296D" w:rsidRPr="006F04F9">
        <w:rPr>
          <w:rFonts w:ascii="Arial" w:hAnsi="Arial" w:cs="Arial"/>
          <w:sz w:val="24"/>
          <w:szCs w:val="24"/>
        </w:rPr>
        <w:t xml:space="preserve"> for example the </w:t>
      </w:r>
      <w:r w:rsidR="00A76B2C" w:rsidRPr="006F04F9">
        <w:rPr>
          <w:rFonts w:ascii="Arial" w:hAnsi="Arial" w:cs="Arial"/>
          <w:sz w:val="24"/>
          <w:szCs w:val="24"/>
        </w:rPr>
        <w:t>Diploma in Occupational health Practice (</w:t>
      </w:r>
      <w:proofErr w:type="spellStart"/>
      <w:r w:rsidR="0029296D" w:rsidRPr="006F04F9">
        <w:rPr>
          <w:rFonts w:ascii="Arial" w:hAnsi="Arial" w:cs="Arial"/>
          <w:sz w:val="24"/>
          <w:szCs w:val="24"/>
        </w:rPr>
        <w:t>DipO</w:t>
      </w:r>
      <w:r w:rsidR="00A76B2C" w:rsidRPr="006F04F9">
        <w:rPr>
          <w:rFonts w:ascii="Arial" w:hAnsi="Arial" w:cs="Arial"/>
          <w:sz w:val="24"/>
          <w:szCs w:val="24"/>
        </w:rPr>
        <w:t>H</w:t>
      </w:r>
      <w:r w:rsidR="002E79E1" w:rsidRPr="006F04F9">
        <w:rPr>
          <w:rFonts w:ascii="Arial" w:hAnsi="Arial" w:cs="Arial"/>
          <w:sz w:val="24"/>
          <w:szCs w:val="24"/>
        </w:rPr>
        <w:t>Prac</w:t>
      </w:r>
      <w:proofErr w:type="spellEnd"/>
      <w:r w:rsidR="00A76B2C" w:rsidRPr="006F04F9">
        <w:rPr>
          <w:rFonts w:ascii="Arial" w:hAnsi="Arial" w:cs="Arial"/>
          <w:sz w:val="24"/>
          <w:szCs w:val="24"/>
        </w:rPr>
        <w:t>)</w:t>
      </w:r>
      <w:r w:rsidR="002E79E1" w:rsidRPr="006F04F9">
        <w:rPr>
          <w:rFonts w:ascii="Arial" w:hAnsi="Arial" w:cs="Arial"/>
          <w:sz w:val="24"/>
          <w:szCs w:val="24"/>
        </w:rPr>
        <w:t xml:space="preserve"> (</w:t>
      </w:r>
      <w:r w:rsidR="001F3D07" w:rsidRPr="006F04F9">
        <w:rPr>
          <w:rFonts w:ascii="Arial" w:hAnsi="Arial" w:cs="Arial"/>
          <w:sz w:val="24"/>
          <w:szCs w:val="24"/>
        </w:rPr>
        <w:t xml:space="preserve">iii) to inform </w:t>
      </w:r>
      <w:r w:rsidR="0029296D" w:rsidRPr="006F04F9">
        <w:rPr>
          <w:rFonts w:ascii="Arial" w:hAnsi="Arial" w:cs="Arial"/>
          <w:sz w:val="24"/>
          <w:szCs w:val="24"/>
        </w:rPr>
        <w:t xml:space="preserve">the mode and delivery of training for the future </w:t>
      </w:r>
      <w:r w:rsidR="002E79E1" w:rsidRPr="006F04F9">
        <w:rPr>
          <w:rFonts w:ascii="Arial" w:hAnsi="Arial" w:cs="Arial"/>
          <w:sz w:val="24"/>
          <w:szCs w:val="24"/>
        </w:rPr>
        <w:t>practice-based</w:t>
      </w:r>
      <w:r w:rsidR="0029296D" w:rsidRPr="006F04F9">
        <w:rPr>
          <w:rFonts w:ascii="Arial" w:hAnsi="Arial" w:cs="Arial"/>
          <w:sz w:val="24"/>
          <w:szCs w:val="24"/>
        </w:rPr>
        <w:t xml:space="preserve"> settings.</w:t>
      </w:r>
    </w:p>
    <w:p w14:paraId="23691AD1" w14:textId="43CCE966" w:rsidR="001F3D07" w:rsidRPr="006F04F9" w:rsidRDefault="001F3D07" w:rsidP="0029296D">
      <w:pPr>
        <w:spacing w:line="276" w:lineRule="auto"/>
        <w:jc w:val="both"/>
        <w:rPr>
          <w:rFonts w:ascii="Arial" w:hAnsi="Arial" w:cs="Arial"/>
          <w:b/>
          <w:bCs/>
          <w:sz w:val="24"/>
          <w:szCs w:val="24"/>
        </w:rPr>
      </w:pPr>
      <w:r w:rsidRPr="006F04F9">
        <w:rPr>
          <w:rFonts w:ascii="Arial" w:hAnsi="Arial" w:cs="Arial"/>
          <w:b/>
          <w:bCs/>
          <w:sz w:val="24"/>
          <w:szCs w:val="24"/>
        </w:rPr>
        <w:t xml:space="preserve">What did we do and how did we respond to </w:t>
      </w:r>
      <w:r w:rsidR="0029296D" w:rsidRPr="006F04F9">
        <w:rPr>
          <w:rFonts w:ascii="Arial" w:hAnsi="Arial" w:cs="Arial"/>
          <w:b/>
          <w:bCs/>
          <w:sz w:val="24"/>
          <w:szCs w:val="24"/>
        </w:rPr>
        <w:t>any challenges</w:t>
      </w:r>
      <w:r w:rsidRPr="006F04F9">
        <w:rPr>
          <w:rFonts w:ascii="Arial" w:hAnsi="Arial" w:cs="Arial"/>
          <w:b/>
          <w:bCs/>
          <w:sz w:val="24"/>
          <w:szCs w:val="24"/>
        </w:rPr>
        <w:t>?</w:t>
      </w:r>
    </w:p>
    <w:p w14:paraId="4635FBEB" w14:textId="358080A8" w:rsidR="0029296D" w:rsidRPr="006F04F9" w:rsidRDefault="0029296D" w:rsidP="0029296D">
      <w:pPr>
        <w:spacing w:line="276" w:lineRule="auto"/>
        <w:jc w:val="both"/>
        <w:rPr>
          <w:rFonts w:ascii="Arial" w:hAnsi="Arial" w:cs="Arial"/>
          <w:sz w:val="24"/>
          <w:szCs w:val="24"/>
        </w:rPr>
      </w:pPr>
      <w:r w:rsidRPr="006F04F9">
        <w:rPr>
          <w:rFonts w:ascii="Arial" w:hAnsi="Arial" w:cs="Arial"/>
          <w:sz w:val="24"/>
          <w:szCs w:val="24"/>
        </w:rPr>
        <w:t xml:space="preserve">Key stakeholders were </w:t>
      </w:r>
      <w:r w:rsidR="0091031F" w:rsidRPr="006F04F9">
        <w:rPr>
          <w:rFonts w:ascii="Arial" w:hAnsi="Arial" w:cs="Arial"/>
          <w:sz w:val="24"/>
          <w:szCs w:val="24"/>
        </w:rPr>
        <w:t>engaged,</w:t>
      </w:r>
      <w:r w:rsidRPr="006F04F9">
        <w:rPr>
          <w:rFonts w:ascii="Arial" w:hAnsi="Arial" w:cs="Arial"/>
          <w:sz w:val="24"/>
          <w:szCs w:val="24"/>
        </w:rPr>
        <w:t xml:space="preserve"> and a review of the practicalities was undertaken to identify any gaps or </w:t>
      </w:r>
      <w:r w:rsidR="002E79E1" w:rsidRPr="006F04F9">
        <w:rPr>
          <w:rFonts w:ascii="Arial" w:hAnsi="Arial" w:cs="Arial"/>
          <w:sz w:val="24"/>
          <w:szCs w:val="24"/>
        </w:rPr>
        <w:t>key issues</w:t>
      </w:r>
      <w:r w:rsidRPr="006F04F9">
        <w:rPr>
          <w:rFonts w:ascii="Arial" w:hAnsi="Arial" w:cs="Arial"/>
          <w:sz w:val="24"/>
          <w:szCs w:val="24"/>
        </w:rPr>
        <w:t>.</w:t>
      </w:r>
    </w:p>
    <w:p w14:paraId="603D6CB5" w14:textId="0C6A764C" w:rsidR="0029296D" w:rsidRPr="006F04F9" w:rsidRDefault="0029296D" w:rsidP="0029296D">
      <w:pPr>
        <w:spacing w:line="276" w:lineRule="auto"/>
        <w:jc w:val="both"/>
        <w:rPr>
          <w:rFonts w:ascii="Arial" w:hAnsi="Arial" w:cs="Arial"/>
          <w:sz w:val="24"/>
          <w:szCs w:val="24"/>
        </w:rPr>
      </w:pPr>
      <w:r w:rsidRPr="006F04F9">
        <w:rPr>
          <w:rFonts w:ascii="Arial" w:hAnsi="Arial" w:cs="Arial"/>
          <w:sz w:val="24"/>
          <w:szCs w:val="24"/>
        </w:rPr>
        <w:t xml:space="preserve">The existing Advanced </w:t>
      </w:r>
      <w:r w:rsidR="009A6B8A" w:rsidRPr="006F04F9">
        <w:rPr>
          <w:rFonts w:ascii="Arial" w:hAnsi="Arial" w:cs="Arial"/>
          <w:sz w:val="24"/>
          <w:szCs w:val="24"/>
        </w:rPr>
        <w:t>P</w:t>
      </w:r>
      <w:r w:rsidRPr="006F04F9">
        <w:rPr>
          <w:rFonts w:ascii="Arial" w:hAnsi="Arial" w:cs="Arial"/>
          <w:sz w:val="24"/>
          <w:szCs w:val="24"/>
        </w:rPr>
        <w:t xml:space="preserve">hysiotherapist in the team shared the best practice of using a programmed induction bespoke to each </w:t>
      </w:r>
      <w:r w:rsidR="00E9296C" w:rsidRPr="006F04F9">
        <w:rPr>
          <w:rFonts w:ascii="Arial" w:hAnsi="Arial" w:cs="Arial"/>
          <w:sz w:val="24"/>
          <w:szCs w:val="24"/>
        </w:rPr>
        <w:t>student’s</w:t>
      </w:r>
      <w:r w:rsidRPr="006F04F9">
        <w:rPr>
          <w:rFonts w:ascii="Arial" w:hAnsi="Arial" w:cs="Arial"/>
          <w:sz w:val="24"/>
          <w:szCs w:val="24"/>
        </w:rPr>
        <w:t xml:space="preserve"> needs. Feedback </w:t>
      </w:r>
      <w:r w:rsidR="00E9296C" w:rsidRPr="006F04F9">
        <w:rPr>
          <w:rFonts w:ascii="Arial" w:hAnsi="Arial" w:cs="Arial"/>
          <w:sz w:val="24"/>
          <w:szCs w:val="24"/>
        </w:rPr>
        <w:t>forms</w:t>
      </w:r>
      <w:r w:rsidRPr="006F04F9">
        <w:rPr>
          <w:rFonts w:ascii="Arial" w:hAnsi="Arial" w:cs="Arial"/>
          <w:sz w:val="24"/>
          <w:szCs w:val="24"/>
        </w:rPr>
        <w:t xml:space="preserve"> </w:t>
      </w:r>
      <w:r w:rsidR="009A6B8A" w:rsidRPr="006F04F9">
        <w:rPr>
          <w:rFonts w:ascii="Arial" w:hAnsi="Arial" w:cs="Arial"/>
          <w:sz w:val="24"/>
          <w:szCs w:val="24"/>
        </w:rPr>
        <w:t xml:space="preserve">from </w:t>
      </w:r>
      <w:r w:rsidRPr="006F04F9">
        <w:rPr>
          <w:rFonts w:ascii="Arial" w:hAnsi="Arial" w:cs="Arial"/>
          <w:sz w:val="24"/>
          <w:szCs w:val="24"/>
        </w:rPr>
        <w:t xml:space="preserve">the students </w:t>
      </w:r>
      <w:r w:rsidR="0019577F" w:rsidRPr="006F04F9">
        <w:rPr>
          <w:rFonts w:ascii="Arial" w:hAnsi="Arial" w:cs="Arial"/>
          <w:sz w:val="24"/>
          <w:szCs w:val="24"/>
        </w:rPr>
        <w:t xml:space="preserve">indicated </w:t>
      </w:r>
      <w:r w:rsidRPr="006F04F9">
        <w:rPr>
          <w:rFonts w:ascii="Arial" w:hAnsi="Arial" w:cs="Arial"/>
          <w:sz w:val="24"/>
          <w:szCs w:val="24"/>
        </w:rPr>
        <w:t xml:space="preserve">that the practical skills </w:t>
      </w:r>
      <w:r w:rsidR="000A4072" w:rsidRPr="006F04F9">
        <w:rPr>
          <w:rFonts w:ascii="Arial" w:hAnsi="Arial" w:cs="Arial"/>
          <w:sz w:val="24"/>
          <w:szCs w:val="24"/>
        </w:rPr>
        <w:t>acquired during the placement were a highlight.</w:t>
      </w:r>
    </w:p>
    <w:p w14:paraId="616084CF" w14:textId="7F2CC602" w:rsidR="000A4072" w:rsidRPr="006F04F9" w:rsidRDefault="000A4072" w:rsidP="0029296D">
      <w:pPr>
        <w:spacing w:line="276" w:lineRule="auto"/>
        <w:jc w:val="both"/>
        <w:rPr>
          <w:rFonts w:ascii="Arial" w:hAnsi="Arial" w:cs="Arial"/>
          <w:sz w:val="24"/>
          <w:szCs w:val="24"/>
        </w:rPr>
      </w:pPr>
      <w:r w:rsidRPr="006F04F9">
        <w:rPr>
          <w:rFonts w:ascii="Arial" w:hAnsi="Arial" w:cs="Arial"/>
          <w:sz w:val="24"/>
          <w:szCs w:val="24"/>
        </w:rPr>
        <w:t xml:space="preserve">The </w:t>
      </w:r>
      <w:r w:rsidR="009A6B8A" w:rsidRPr="006F04F9">
        <w:rPr>
          <w:rFonts w:ascii="Arial" w:hAnsi="Arial" w:cs="Arial"/>
          <w:sz w:val="24"/>
          <w:szCs w:val="24"/>
        </w:rPr>
        <w:t>T</w:t>
      </w:r>
      <w:r w:rsidRPr="006F04F9">
        <w:rPr>
          <w:rFonts w:ascii="Arial" w:hAnsi="Arial" w:cs="Arial"/>
          <w:sz w:val="24"/>
          <w:szCs w:val="24"/>
        </w:rPr>
        <w:t xml:space="preserve">rust </w:t>
      </w:r>
      <w:r w:rsidR="0029296D" w:rsidRPr="006F04F9">
        <w:rPr>
          <w:rFonts w:ascii="Arial" w:hAnsi="Arial" w:cs="Arial"/>
          <w:sz w:val="24"/>
          <w:szCs w:val="24"/>
        </w:rPr>
        <w:t>practice placement facilitators</w:t>
      </w:r>
      <w:r w:rsidRPr="006F04F9">
        <w:rPr>
          <w:rFonts w:ascii="Arial" w:hAnsi="Arial" w:cs="Arial"/>
          <w:sz w:val="24"/>
          <w:szCs w:val="24"/>
        </w:rPr>
        <w:t xml:space="preserve"> assisted in the programme development with objectives of </w:t>
      </w:r>
      <w:r w:rsidR="002E79E1" w:rsidRPr="006F04F9">
        <w:rPr>
          <w:rFonts w:ascii="Arial" w:hAnsi="Arial" w:cs="Arial"/>
          <w:sz w:val="24"/>
          <w:szCs w:val="24"/>
        </w:rPr>
        <w:t>increasing student</w:t>
      </w:r>
      <w:r w:rsidRPr="006F04F9">
        <w:rPr>
          <w:rFonts w:ascii="Arial" w:hAnsi="Arial" w:cs="Arial"/>
          <w:sz w:val="24"/>
          <w:szCs w:val="24"/>
        </w:rPr>
        <w:t xml:space="preserve"> </w:t>
      </w:r>
      <w:r w:rsidR="002E79E1" w:rsidRPr="006F04F9">
        <w:rPr>
          <w:rFonts w:ascii="Arial" w:hAnsi="Arial" w:cs="Arial"/>
          <w:sz w:val="24"/>
          <w:szCs w:val="24"/>
        </w:rPr>
        <w:t>experience in</w:t>
      </w:r>
      <w:r w:rsidRPr="006F04F9">
        <w:rPr>
          <w:rFonts w:ascii="Arial" w:hAnsi="Arial" w:cs="Arial"/>
          <w:sz w:val="24"/>
          <w:szCs w:val="24"/>
        </w:rPr>
        <w:t xml:space="preserve"> </w:t>
      </w:r>
      <w:r w:rsidR="0029296D" w:rsidRPr="006F04F9">
        <w:rPr>
          <w:rFonts w:ascii="Arial" w:hAnsi="Arial" w:cs="Arial"/>
          <w:sz w:val="24"/>
          <w:szCs w:val="24"/>
        </w:rPr>
        <w:t xml:space="preserve">a speciality that is key to supporting the working journey of </w:t>
      </w:r>
      <w:r w:rsidRPr="006F04F9">
        <w:rPr>
          <w:rFonts w:ascii="Arial" w:hAnsi="Arial" w:cs="Arial"/>
          <w:sz w:val="24"/>
          <w:szCs w:val="24"/>
        </w:rPr>
        <w:t xml:space="preserve">NHS </w:t>
      </w:r>
      <w:r w:rsidR="0029296D" w:rsidRPr="006F04F9">
        <w:rPr>
          <w:rFonts w:ascii="Arial" w:hAnsi="Arial" w:cs="Arial"/>
          <w:sz w:val="24"/>
          <w:szCs w:val="24"/>
        </w:rPr>
        <w:t xml:space="preserve">staff from a health and wellbeing perspective. </w:t>
      </w:r>
      <w:r w:rsidRPr="006F04F9">
        <w:rPr>
          <w:rFonts w:ascii="Arial" w:hAnsi="Arial" w:cs="Arial"/>
          <w:sz w:val="24"/>
          <w:szCs w:val="24"/>
        </w:rPr>
        <w:t xml:space="preserve">They also provided support for the initiative to </w:t>
      </w:r>
      <w:proofErr w:type="spellStart"/>
      <w:r w:rsidRPr="006F04F9">
        <w:rPr>
          <w:rFonts w:ascii="Arial" w:hAnsi="Arial" w:cs="Arial"/>
          <w:sz w:val="24"/>
          <w:szCs w:val="24"/>
        </w:rPr>
        <w:t>GrowOH</w:t>
      </w:r>
      <w:proofErr w:type="spellEnd"/>
      <w:r w:rsidRPr="006F04F9">
        <w:rPr>
          <w:rFonts w:ascii="Arial" w:hAnsi="Arial" w:cs="Arial"/>
          <w:sz w:val="24"/>
          <w:szCs w:val="24"/>
        </w:rPr>
        <w:t xml:space="preserve"> NHS nurses for the future. </w:t>
      </w:r>
      <w:r w:rsidR="002E444E" w:rsidRPr="006F04F9">
        <w:rPr>
          <w:rFonts w:ascii="Arial" w:hAnsi="Arial" w:cs="Arial"/>
          <w:sz w:val="24"/>
          <w:szCs w:val="24"/>
        </w:rPr>
        <w:t xml:space="preserve">We have also liaised with a </w:t>
      </w:r>
      <w:r w:rsidR="002E444E" w:rsidRPr="006F04F9">
        <w:rPr>
          <w:rFonts w:ascii="Arial" w:hAnsi="Arial" w:cs="Arial"/>
          <w:color w:val="000000"/>
          <w:sz w:val="24"/>
          <w:szCs w:val="24"/>
        </w:rPr>
        <w:t>clinical link tutor for an Adult Nursing Practice programme.</w:t>
      </w:r>
    </w:p>
    <w:p w14:paraId="01C82795" w14:textId="2D2D52EF" w:rsidR="000A4072" w:rsidRPr="006F04F9" w:rsidRDefault="0029296D" w:rsidP="000A4072">
      <w:pPr>
        <w:spacing w:line="276" w:lineRule="auto"/>
        <w:jc w:val="both"/>
        <w:rPr>
          <w:rFonts w:ascii="Arial" w:hAnsi="Arial" w:cs="Arial"/>
          <w:sz w:val="24"/>
          <w:szCs w:val="24"/>
        </w:rPr>
      </w:pPr>
      <w:r w:rsidRPr="006F04F9">
        <w:rPr>
          <w:rFonts w:ascii="Arial" w:hAnsi="Arial" w:cs="Arial"/>
          <w:sz w:val="24"/>
          <w:szCs w:val="24"/>
        </w:rPr>
        <w:lastRenderedPageBreak/>
        <w:t xml:space="preserve">The practice placement </w:t>
      </w:r>
      <w:r w:rsidR="002E79E1" w:rsidRPr="006F04F9">
        <w:rPr>
          <w:rFonts w:ascii="Arial" w:hAnsi="Arial" w:cs="Arial"/>
          <w:sz w:val="24"/>
          <w:szCs w:val="24"/>
        </w:rPr>
        <w:t>facilitator suggested</w:t>
      </w:r>
      <w:r w:rsidRPr="006F04F9">
        <w:rPr>
          <w:rFonts w:ascii="Arial" w:hAnsi="Arial" w:cs="Arial"/>
          <w:sz w:val="24"/>
          <w:szCs w:val="24"/>
        </w:rPr>
        <w:t xml:space="preserve"> </w:t>
      </w:r>
      <w:r w:rsidR="002E79E1" w:rsidRPr="006F04F9">
        <w:rPr>
          <w:rFonts w:ascii="Arial" w:hAnsi="Arial" w:cs="Arial"/>
          <w:sz w:val="24"/>
          <w:szCs w:val="24"/>
        </w:rPr>
        <w:t>one-to-two-week</w:t>
      </w:r>
      <w:r w:rsidRPr="006F04F9">
        <w:rPr>
          <w:rFonts w:ascii="Arial" w:hAnsi="Arial" w:cs="Arial"/>
          <w:sz w:val="24"/>
          <w:szCs w:val="24"/>
        </w:rPr>
        <w:t xml:space="preserve"> placements as a </w:t>
      </w:r>
      <w:r w:rsidR="000A4072" w:rsidRPr="006F04F9">
        <w:rPr>
          <w:rFonts w:ascii="Arial" w:hAnsi="Arial" w:cs="Arial"/>
          <w:sz w:val="24"/>
          <w:szCs w:val="24"/>
        </w:rPr>
        <w:t>pilot</w:t>
      </w:r>
      <w:r w:rsidR="002E79E1" w:rsidRPr="006F04F9">
        <w:rPr>
          <w:rFonts w:ascii="Arial" w:hAnsi="Arial" w:cs="Arial"/>
          <w:sz w:val="24"/>
          <w:szCs w:val="24"/>
        </w:rPr>
        <w:t xml:space="preserve">. </w:t>
      </w:r>
      <w:r w:rsidR="000A4072" w:rsidRPr="006F04F9">
        <w:rPr>
          <w:rFonts w:ascii="Arial" w:hAnsi="Arial" w:cs="Arial"/>
          <w:sz w:val="24"/>
          <w:szCs w:val="24"/>
        </w:rPr>
        <w:t>These placements are classed as satellite experiences and support the student learning and development without the need for specific skills assessment. Informal feedback can be given in the additional feedback section of the student portfolios</w:t>
      </w:r>
      <w:r w:rsidR="002E79E1" w:rsidRPr="006F04F9">
        <w:rPr>
          <w:rFonts w:ascii="Arial" w:hAnsi="Arial" w:cs="Arial"/>
          <w:sz w:val="24"/>
          <w:szCs w:val="24"/>
        </w:rPr>
        <w:t xml:space="preserve">. </w:t>
      </w:r>
    </w:p>
    <w:p w14:paraId="15FC3089" w14:textId="422EDDA5" w:rsidR="00E9296C" w:rsidRPr="006F04F9" w:rsidRDefault="000A4072" w:rsidP="0029296D">
      <w:pPr>
        <w:spacing w:line="276" w:lineRule="auto"/>
        <w:jc w:val="both"/>
        <w:rPr>
          <w:rFonts w:ascii="Arial" w:eastAsia="Times New Roman" w:hAnsi="Arial" w:cs="Arial"/>
          <w:color w:val="000000"/>
          <w:sz w:val="24"/>
          <w:szCs w:val="24"/>
          <w:bdr w:val="none" w:sz="0" w:space="0" w:color="auto" w:frame="1"/>
          <w:lang w:eastAsia="en-GB"/>
        </w:rPr>
      </w:pPr>
      <w:r w:rsidRPr="006F04F9">
        <w:rPr>
          <w:rFonts w:ascii="Arial" w:hAnsi="Arial" w:cs="Arial"/>
          <w:sz w:val="24"/>
          <w:szCs w:val="24"/>
        </w:rPr>
        <w:t xml:space="preserve">A </w:t>
      </w:r>
      <w:proofErr w:type="spellStart"/>
      <w:r w:rsidRPr="006F04F9">
        <w:rPr>
          <w:rFonts w:ascii="Arial" w:hAnsi="Arial" w:cs="Arial"/>
          <w:sz w:val="24"/>
          <w:szCs w:val="24"/>
        </w:rPr>
        <w:t>NewcastleOH</w:t>
      </w:r>
      <w:r w:rsidR="00E9296C" w:rsidRPr="006F04F9">
        <w:rPr>
          <w:rFonts w:ascii="Arial" w:hAnsi="Arial" w:cs="Arial"/>
          <w:sz w:val="24"/>
          <w:szCs w:val="24"/>
        </w:rPr>
        <w:t>S</w:t>
      </w:r>
      <w:proofErr w:type="spellEnd"/>
      <w:r w:rsidRPr="006F04F9">
        <w:rPr>
          <w:rFonts w:ascii="Arial" w:hAnsi="Arial" w:cs="Arial"/>
          <w:sz w:val="24"/>
          <w:szCs w:val="24"/>
        </w:rPr>
        <w:t xml:space="preserve"> induction document was developed to support the student experience. This included the local induction information and supplementary guidance on what to expect during the </w:t>
      </w:r>
      <w:r w:rsidR="00164119" w:rsidRPr="006F04F9">
        <w:rPr>
          <w:rFonts w:ascii="Arial" w:hAnsi="Arial" w:cs="Arial"/>
          <w:sz w:val="24"/>
          <w:szCs w:val="24"/>
        </w:rPr>
        <w:t>two-week</w:t>
      </w:r>
      <w:r w:rsidRPr="006F04F9">
        <w:rPr>
          <w:rFonts w:ascii="Arial" w:hAnsi="Arial" w:cs="Arial"/>
          <w:sz w:val="24"/>
          <w:szCs w:val="24"/>
        </w:rPr>
        <w:t xml:space="preserve"> period in the team. </w:t>
      </w:r>
      <w:r w:rsidR="0029296D" w:rsidRPr="006F04F9">
        <w:rPr>
          <w:rFonts w:ascii="Arial" w:hAnsi="Arial" w:cs="Arial"/>
          <w:sz w:val="24"/>
          <w:szCs w:val="24"/>
        </w:rPr>
        <w:t xml:space="preserve">This document was sent </w:t>
      </w:r>
      <w:r w:rsidR="00491250" w:rsidRPr="006F04F9">
        <w:rPr>
          <w:rFonts w:ascii="Arial" w:hAnsi="Arial" w:cs="Arial"/>
          <w:sz w:val="24"/>
          <w:szCs w:val="24"/>
        </w:rPr>
        <w:t xml:space="preserve">by email </w:t>
      </w:r>
      <w:r w:rsidR="0091031F" w:rsidRPr="006F04F9">
        <w:rPr>
          <w:rFonts w:ascii="Arial" w:hAnsi="Arial" w:cs="Arial"/>
          <w:sz w:val="24"/>
          <w:szCs w:val="24"/>
        </w:rPr>
        <w:t>to students</w:t>
      </w:r>
      <w:r w:rsidR="0029296D" w:rsidRPr="006F04F9">
        <w:rPr>
          <w:rFonts w:ascii="Arial" w:hAnsi="Arial" w:cs="Arial"/>
          <w:sz w:val="24"/>
          <w:szCs w:val="24"/>
        </w:rPr>
        <w:t xml:space="preserve"> placed with us along with a timetable</w:t>
      </w:r>
      <w:r w:rsidRPr="006F04F9">
        <w:rPr>
          <w:rFonts w:ascii="Arial" w:hAnsi="Arial" w:cs="Arial"/>
          <w:sz w:val="24"/>
          <w:szCs w:val="24"/>
        </w:rPr>
        <w:t xml:space="preserve"> to enable them to </w:t>
      </w:r>
      <w:r w:rsidR="0091031F" w:rsidRPr="006F04F9">
        <w:rPr>
          <w:rFonts w:ascii="Arial" w:hAnsi="Arial" w:cs="Arial"/>
          <w:sz w:val="24"/>
          <w:szCs w:val="24"/>
        </w:rPr>
        <w:t>collaborate with</w:t>
      </w:r>
      <w:r w:rsidRPr="006F04F9">
        <w:rPr>
          <w:rFonts w:ascii="Arial" w:hAnsi="Arial" w:cs="Arial"/>
          <w:sz w:val="24"/>
          <w:szCs w:val="24"/>
        </w:rPr>
        <w:t xml:space="preserve"> members of the multi</w:t>
      </w:r>
      <w:r w:rsidR="00164119" w:rsidRPr="006F04F9">
        <w:rPr>
          <w:rFonts w:ascii="Arial" w:hAnsi="Arial" w:cs="Arial"/>
          <w:sz w:val="24"/>
          <w:szCs w:val="24"/>
        </w:rPr>
        <w:t>-</w:t>
      </w:r>
      <w:r w:rsidRPr="006F04F9">
        <w:rPr>
          <w:rFonts w:ascii="Arial" w:hAnsi="Arial" w:cs="Arial"/>
          <w:sz w:val="24"/>
          <w:szCs w:val="24"/>
        </w:rPr>
        <w:t xml:space="preserve">professional </w:t>
      </w:r>
      <w:r w:rsidR="00A801EB" w:rsidRPr="006F04F9">
        <w:rPr>
          <w:rFonts w:ascii="Arial" w:hAnsi="Arial" w:cs="Arial"/>
          <w:sz w:val="24"/>
          <w:szCs w:val="24"/>
        </w:rPr>
        <w:t>OH</w:t>
      </w:r>
      <w:r w:rsidR="00164119" w:rsidRPr="006F04F9">
        <w:rPr>
          <w:rFonts w:ascii="Arial" w:hAnsi="Arial" w:cs="Arial"/>
          <w:sz w:val="24"/>
          <w:szCs w:val="24"/>
        </w:rPr>
        <w:t xml:space="preserve"> </w:t>
      </w:r>
      <w:r w:rsidRPr="006F04F9">
        <w:rPr>
          <w:rFonts w:ascii="Arial" w:hAnsi="Arial" w:cs="Arial"/>
          <w:sz w:val="24"/>
          <w:szCs w:val="24"/>
        </w:rPr>
        <w:t>team.</w:t>
      </w:r>
      <w:r w:rsidR="00164119" w:rsidRPr="006F04F9">
        <w:rPr>
          <w:rFonts w:ascii="Arial" w:hAnsi="Arial" w:cs="Arial"/>
          <w:sz w:val="24"/>
          <w:szCs w:val="24"/>
        </w:rPr>
        <w:t xml:space="preserve"> </w:t>
      </w:r>
      <w:r w:rsidRPr="006F04F9">
        <w:rPr>
          <w:rFonts w:ascii="Arial" w:hAnsi="Arial" w:cs="Arial"/>
          <w:sz w:val="24"/>
          <w:szCs w:val="24"/>
        </w:rPr>
        <w:t>The team deliver training events each week and it was straightforward to link the students into several learning opportunities</w:t>
      </w:r>
      <w:r w:rsidR="00164119" w:rsidRPr="006F04F9">
        <w:rPr>
          <w:rFonts w:ascii="Arial" w:hAnsi="Arial" w:cs="Arial"/>
          <w:sz w:val="24"/>
          <w:szCs w:val="24"/>
        </w:rPr>
        <w:t>,</w:t>
      </w:r>
      <w:r w:rsidRPr="006F04F9">
        <w:rPr>
          <w:rFonts w:ascii="Arial" w:hAnsi="Arial" w:cs="Arial"/>
          <w:sz w:val="24"/>
          <w:szCs w:val="24"/>
        </w:rPr>
        <w:t xml:space="preserve"> for example </w:t>
      </w:r>
      <w:r w:rsidR="0029296D" w:rsidRPr="006F04F9">
        <w:rPr>
          <w:rFonts w:ascii="Arial" w:hAnsi="Arial" w:cs="Arial"/>
          <w:sz w:val="24"/>
          <w:szCs w:val="24"/>
        </w:rPr>
        <w:t>b</w:t>
      </w:r>
      <w:r w:rsidR="0029296D" w:rsidRPr="006F04F9">
        <w:rPr>
          <w:rFonts w:ascii="Arial" w:eastAsia="Times New Roman" w:hAnsi="Arial" w:cs="Arial"/>
          <w:color w:val="201F1E"/>
          <w:sz w:val="24"/>
          <w:szCs w:val="24"/>
          <w:bdr w:val="none" w:sz="0" w:space="0" w:color="auto" w:frame="1"/>
          <w:lang w:eastAsia="en-GB"/>
        </w:rPr>
        <w:t>ereavement</w:t>
      </w:r>
      <w:r w:rsidR="0029296D" w:rsidRPr="006F04F9">
        <w:rPr>
          <w:rFonts w:ascii="Arial" w:eastAsia="Times New Roman" w:hAnsi="Arial" w:cs="Arial"/>
          <w:color w:val="000000"/>
          <w:sz w:val="24"/>
          <w:szCs w:val="24"/>
          <w:bdr w:val="none" w:sz="0" w:space="0" w:color="auto" w:frame="1"/>
          <w:lang w:eastAsia="en-GB"/>
        </w:rPr>
        <w:t xml:space="preserve"> </w:t>
      </w:r>
      <w:r w:rsidR="002E79E1" w:rsidRPr="006F04F9">
        <w:rPr>
          <w:rFonts w:ascii="Arial" w:eastAsia="Times New Roman" w:hAnsi="Arial" w:cs="Arial"/>
          <w:color w:val="000000"/>
          <w:sz w:val="24"/>
          <w:szCs w:val="24"/>
          <w:bdr w:val="none" w:sz="0" w:space="0" w:color="auto" w:frame="1"/>
          <w:lang w:eastAsia="en-GB"/>
        </w:rPr>
        <w:t>training</w:t>
      </w:r>
      <w:r w:rsidR="00164119" w:rsidRPr="006F04F9">
        <w:rPr>
          <w:rFonts w:ascii="Arial" w:eastAsia="Times New Roman" w:hAnsi="Arial" w:cs="Arial"/>
          <w:color w:val="000000"/>
          <w:sz w:val="24"/>
          <w:szCs w:val="24"/>
          <w:bdr w:val="none" w:sz="0" w:space="0" w:color="auto" w:frame="1"/>
          <w:lang w:eastAsia="en-GB"/>
        </w:rPr>
        <w:t xml:space="preserve"> and </w:t>
      </w:r>
      <w:r w:rsidR="00E9296C" w:rsidRPr="006F04F9">
        <w:rPr>
          <w:rFonts w:ascii="Arial" w:eastAsia="Times New Roman" w:hAnsi="Arial" w:cs="Arial"/>
          <w:color w:val="000000"/>
          <w:sz w:val="24"/>
          <w:szCs w:val="24"/>
          <w:bdr w:val="none" w:sz="0" w:space="0" w:color="auto" w:frame="1"/>
          <w:lang w:eastAsia="en-GB"/>
        </w:rPr>
        <w:t xml:space="preserve">musculoskeletal disease </w:t>
      </w:r>
      <w:r w:rsidR="00164119" w:rsidRPr="006F04F9">
        <w:rPr>
          <w:rFonts w:ascii="Arial" w:eastAsia="Times New Roman" w:hAnsi="Arial" w:cs="Arial"/>
          <w:color w:val="000000"/>
          <w:sz w:val="24"/>
          <w:szCs w:val="24"/>
          <w:bdr w:val="none" w:sz="0" w:space="0" w:color="auto" w:frame="1"/>
          <w:lang w:eastAsia="en-GB"/>
        </w:rPr>
        <w:t xml:space="preserve">knowledge updates linking to current evidence-based advice to assist recovery and functional improvement. </w:t>
      </w:r>
    </w:p>
    <w:p w14:paraId="29BD3579" w14:textId="6A537809" w:rsidR="00E9296C" w:rsidRPr="006F04F9" w:rsidRDefault="00E9296C" w:rsidP="0029296D">
      <w:pPr>
        <w:spacing w:line="276" w:lineRule="auto"/>
        <w:jc w:val="both"/>
        <w:rPr>
          <w:rFonts w:ascii="Arial" w:eastAsia="Times New Roman" w:hAnsi="Arial" w:cs="Arial"/>
          <w:color w:val="000000"/>
          <w:sz w:val="24"/>
          <w:szCs w:val="24"/>
          <w:bdr w:val="none" w:sz="0" w:space="0" w:color="auto" w:frame="1"/>
          <w:lang w:eastAsia="en-GB"/>
        </w:rPr>
      </w:pPr>
      <w:r w:rsidRPr="006F04F9">
        <w:rPr>
          <w:rFonts w:ascii="Arial" w:eastAsia="Times New Roman" w:hAnsi="Arial" w:cs="Arial"/>
          <w:color w:val="000000"/>
          <w:sz w:val="24"/>
          <w:szCs w:val="24"/>
          <w:bdr w:val="none" w:sz="0" w:space="0" w:color="auto" w:frame="1"/>
          <w:lang w:eastAsia="en-GB"/>
        </w:rPr>
        <w:t xml:space="preserve">There </w:t>
      </w:r>
      <w:r w:rsidR="002E444E" w:rsidRPr="006F04F9">
        <w:rPr>
          <w:rFonts w:ascii="Arial" w:eastAsia="Times New Roman" w:hAnsi="Arial" w:cs="Arial"/>
          <w:color w:val="000000"/>
          <w:sz w:val="24"/>
          <w:szCs w:val="24"/>
          <w:bdr w:val="none" w:sz="0" w:space="0" w:color="auto" w:frame="1"/>
          <w:lang w:eastAsia="en-GB"/>
        </w:rPr>
        <w:t>were</w:t>
      </w:r>
      <w:r w:rsidRPr="006F04F9">
        <w:rPr>
          <w:rFonts w:ascii="Arial" w:eastAsia="Times New Roman" w:hAnsi="Arial" w:cs="Arial"/>
          <w:color w:val="000000"/>
          <w:sz w:val="24"/>
          <w:szCs w:val="24"/>
          <w:bdr w:val="none" w:sz="0" w:space="0" w:color="auto" w:frame="1"/>
          <w:lang w:eastAsia="en-GB"/>
        </w:rPr>
        <w:t xml:space="preserve"> also opportunities to shadow other practitioners</w:t>
      </w:r>
      <w:r w:rsidR="00164119" w:rsidRPr="006F04F9">
        <w:rPr>
          <w:rFonts w:ascii="Arial" w:eastAsia="Times New Roman" w:hAnsi="Arial" w:cs="Arial"/>
          <w:color w:val="000000"/>
          <w:sz w:val="24"/>
          <w:szCs w:val="24"/>
          <w:bdr w:val="none" w:sz="0" w:space="0" w:color="auto" w:frame="1"/>
          <w:lang w:eastAsia="en-GB"/>
        </w:rPr>
        <w:t xml:space="preserve"> in the OH team</w:t>
      </w:r>
      <w:r w:rsidRPr="006F04F9">
        <w:rPr>
          <w:rFonts w:ascii="Arial" w:eastAsia="Times New Roman" w:hAnsi="Arial" w:cs="Arial"/>
          <w:color w:val="000000"/>
          <w:sz w:val="24"/>
          <w:szCs w:val="24"/>
          <w:bdr w:val="none" w:sz="0" w:space="0" w:color="auto" w:frame="1"/>
          <w:lang w:eastAsia="en-GB"/>
        </w:rPr>
        <w:t xml:space="preserve"> including senior nurs</w:t>
      </w:r>
      <w:r w:rsidR="00164119" w:rsidRPr="006F04F9">
        <w:rPr>
          <w:rFonts w:ascii="Arial" w:eastAsia="Times New Roman" w:hAnsi="Arial" w:cs="Arial"/>
          <w:color w:val="000000"/>
          <w:sz w:val="24"/>
          <w:szCs w:val="24"/>
          <w:bdr w:val="none" w:sz="0" w:space="0" w:color="auto" w:frame="1"/>
          <w:lang w:eastAsia="en-GB"/>
        </w:rPr>
        <w:t>es</w:t>
      </w:r>
      <w:r w:rsidRPr="006F04F9">
        <w:rPr>
          <w:rFonts w:ascii="Arial" w:eastAsia="Times New Roman" w:hAnsi="Arial" w:cs="Arial"/>
          <w:color w:val="000000"/>
          <w:sz w:val="24"/>
          <w:szCs w:val="24"/>
          <w:bdr w:val="none" w:sz="0" w:space="0" w:color="auto" w:frame="1"/>
          <w:lang w:eastAsia="en-GB"/>
        </w:rPr>
        <w:t xml:space="preserve">, </w:t>
      </w:r>
      <w:r w:rsidR="00164119" w:rsidRPr="006F04F9">
        <w:rPr>
          <w:rFonts w:ascii="Arial" w:eastAsia="Times New Roman" w:hAnsi="Arial" w:cs="Arial"/>
          <w:color w:val="000000"/>
          <w:sz w:val="24"/>
          <w:szCs w:val="24"/>
          <w:bdr w:val="none" w:sz="0" w:space="0" w:color="auto" w:frame="1"/>
          <w:lang w:eastAsia="en-GB"/>
        </w:rPr>
        <w:t xml:space="preserve">out-patient </w:t>
      </w:r>
      <w:r w:rsidRPr="006F04F9">
        <w:rPr>
          <w:rFonts w:ascii="Arial" w:eastAsia="Times New Roman" w:hAnsi="Arial" w:cs="Arial"/>
          <w:color w:val="000000"/>
          <w:sz w:val="24"/>
          <w:szCs w:val="24"/>
          <w:bdr w:val="none" w:sz="0" w:space="0" w:color="auto" w:frame="1"/>
          <w:lang w:eastAsia="en-GB"/>
        </w:rPr>
        <w:t>clinic nurses and physiotherapists.</w:t>
      </w:r>
    </w:p>
    <w:p w14:paraId="4B902CE3" w14:textId="27E00DEB" w:rsidR="00E9296C" w:rsidRPr="006F04F9" w:rsidRDefault="00E9296C" w:rsidP="0029296D">
      <w:pPr>
        <w:spacing w:line="276" w:lineRule="auto"/>
        <w:jc w:val="both"/>
        <w:rPr>
          <w:rFonts w:ascii="Arial" w:eastAsia="Times New Roman" w:hAnsi="Arial" w:cs="Arial"/>
          <w:b/>
          <w:bCs/>
          <w:color w:val="000000"/>
          <w:sz w:val="24"/>
          <w:szCs w:val="24"/>
          <w:bdr w:val="none" w:sz="0" w:space="0" w:color="auto" w:frame="1"/>
          <w:lang w:eastAsia="en-GB"/>
        </w:rPr>
      </w:pPr>
      <w:r w:rsidRPr="006F04F9">
        <w:rPr>
          <w:rFonts w:ascii="Arial" w:eastAsia="Times New Roman" w:hAnsi="Arial" w:cs="Arial"/>
          <w:b/>
          <w:bCs/>
          <w:color w:val="000000"/>
          <w:sz w:val="24"/>
          <w:szCs w:val="24"/>
          <w:bdr w:val="none" w:sz="0" w:space="0" w:color="auto" w:frame="1"/>
          <w:lang w:eastAsia="en-GB"/>
        </w:rPr>
        <w:t>What happened next?</w:t>
      </w:r>
    </w:p>
    <w:p w14:paraId="141A8BD7" w14:textId="59D5A367" w:rsidR="00E9296C" w:rsidRPr="006F04F9" w:rsidRDefault="00E9296C" w:rsidP="0029296D">
      <w:pPr>
        <w:spacing w:line="276" w:lineRule="auto"/>
        <w:jc w:val="both"/>
        <w:rPr>
          <w:rFonts w:ascii="Arial" w:hAnsi="Arial" w:cs="Arial"/>
          <w:sz w:val="24"/>
          <w:szCs w:val="24"/>
        </w:rPr>
      </w:pPr>
      <w:r w:rsidRPr="006F04F9">
        <w:rPr>
          <w:rFonts w:ascii="Arial" w:hAnsi="Arial" w:cs="Arial"/>
          <w:sz w:val="24"/>
          <w:szCs w:val="24"/>
        </w:rPr>
        <w:t>The initial pilot was for six months</w:t>
      </w:r>
      <w:r w:rsidR="008C08C1" w:rsidRPr="006F04F9">
        <w:rPr>
          <w:rFonts w:ascii="Arial" w:hAnsi="Arial" w:cs="Arial"/>
          <w:sz w:val="24"/>
          <w:szCs w:val="24"/>
        </w:rPr>
        <w:t xml:space="preserve">; during that timeframe </w:t>
      </w:r>
      <w:r w:rsidRPr="006F04F9">
        <w:rPr>
          <w:rFonts w:ascii="Arial" w:hAnsi="Arial" w:cs="Arial"/>
          <w:sz w:val="24"/>
          <w:szCs w:val="24"/>
        </w:rPr>
        <w:t xml:space="preserve">six students attended for </w:t>
      </w:r>
      <w:r w:rsidR="002E444E" w:rsidRPr="006F04F9">
        <w:rPr>
          <w:rFonts w:ascii="Arial" w:hAnsi="Arial" w:cs="Arial"/>
          <w:sz w:val="24"/>
          <w:szCs w:val="24"/>
        </w:rPr>
        <w:t>one-</w:t>
      </w:r>
      <w:r w:rsidR="008C08C1" w:rsidRPr="006F04F9">
        <w:rPr>
          <w:rFonts w:ascii="Arial" w:hAnsi="Arial" w:cs="Arial"/>
          <w:sz w:val="24"/>
          <w:szCs w:val="24"/>
        </w:rPr>
        <w:t>two</w:t>
      </w:r>
      <w:r w:rsidRPr="006F04F9">
        <w:rPr>
          <w:rFonts w:ascii="Arial" w:hAnsi="Arial" w:cs="Arial"/>
          <w:sz w:val="24"/>
          <w:szCs w:val="24"/>
        </w:rPr>
        <w:t xml:space="preserve"> weeks</w:t>
      </w:r>
      <w:r w:rsidR="008C08C1" w:rsidRPr="006F04F9">
        <w:rPr>
          <w:rFonts w:ascii="Arial" w:hAnsi="Arial" w:cs="Arial"/>
          <w:sz w:val="24"/>
          <w:szCs w:val="24"/>
        </w:rPr>
        <w:t xml:space="preserve"> each</w:t>
      </w:r>
      <w:r w:rsidRPr="006F04F9">
        <w:rPr>
          <w:rFonts w:ascii="Arial" w:hAnsi="Arial" w:cs="Arial"/>
          <w:sz w:val="24"/>
          <w:szCs w:val="24"/>
        </w:rPr>
        <w:t xml:space="preserve">. The feedback was positive although </w:t>
      </w:r>
      <w:r w:rsidR="0091031F" w:rsidRPr="006F04F9">
        <w:rPr>
          <w:rFonts w:ascii="Arial" w:hAnsi="Arial" w:cs="Arial"/>
          <w:sz w:val="24"/>
          <w:szCs w:val="24"/>
        </w:rPr>
        <w:t>all</w:t>
      </w:r>
      <w:r w:rsidR="008C08C1" w:rsidRPr="006F04F9">
        <w:rPr>
          <w:rFonts w:ascii="Arial" w:hAnsi="Arial" w:cs="Arial"/>
          <w:sz w:val="24"/>
          <w:szCs w:val="24"/>
        </w:rPr>
        <w:t xml:space="preserve"> the </w:t>
      </w:r>
      <w:r w:rsidR="00491250" w:rsidRPr="006F04F9">
        <w:rPr>
          <w:rFonts w:ascii="Arial" w:hAnsi="Arial" w:cs="Arial"/>
          <w:sz w:val="24"/>
          <w:szCs w:val="24"/>
        </w:rPr>
        <w:t xml:space="preserve">nursing </w:t>
      </w:r>
      <w:r w:rsidR="008C08C1" w:rsidRPr="006F04F9">
        <w:rPr>
          <w:rFonts w:ascii="Arial" w:hAnsi="Arial" w:cs="Arial"/>
          <w:sz w:val="24"/>
          <w:szCs w:val="24"/>
        </w:rPr>
        <w:t xml:space="preserve">students </w:t>
      </w:r>
      <w:r w:rsidRPr="006F04F9">
        <w:rPr>
          <w:rFonts w:ascii="Arial" w:hAnsi="Arial" w:cs="Arial"/>
          <w:sz w:val="24"/>
          <w:szCs w:val="24"/>
        </w:rPr>
        <w:t>reported a desire for more clinical activity.</w:t>
      </w:r>
      <w:r w:rsidR="0029296D" w:rsidRPr="006F04F9">
        <w:rPr>
          <w:rFonts w:ascii="Arial" w:hAnsi="Arial" w:cs="Arial"/>
          <w:sz w:val="24"/>
          <w:szCs w:val="24"/>
        </w:rPr>
        <w:t xml:space="preserve"> </w:t>
      </w:r>
    </w:p>
    <w:p w14:paraId="4C9BD7E5" w14:textId="105027B0" w:rsidR="0029296D" w:rsidRPr="006F04F9" w:rsidRDefault="00E9296C" w:rsidP="0029296D">
      <w:pPr>
        <w:spacing w:line="276" w:lineRule="auto"/>
        <w:jc w:val="both"/>
        <w:rPr>
          <w:rFonts w:ascii="Arial" w:hAnsi="Arial" w:cs="Arial"/>
          <w:sz w:val="24"/>
          <w:szCs w:val="24"/>
        </w:rPr>
      </w:pPr>
      <w:r w:rsidRPr="006F04F9">
        <w:rPr>
          <w:rFonts w:ascii="Arial" w:hAnsi="Arial" w:cs="Arial"/>
          <w:sz w:val="24"/>
          <w:szCs w:val="24"/>
        </w:rPr>
        <w:t>A key barrier to some clinical activity is the scope of practice under which the students can practice</w:t>
      </w:r>
      <w:r w:rsidR="008C08C1" w:rsidRPr="006F04F9">
        <w:rPr>
          <w:rFonts w:ascii="Arial" w:hAnsi="Arial" w:cs="Arial"/>
          <w:sz w:val="24"/>
          <w:szCs w:val="24"/>
        </w:rPr>
        <w:t>;</w:t>
      </w:r>
      <w:r w:rsidRPr="006F04F9">
        <w:rPr>
          <w:rFonts w:ascii="Arial" w:hAnsi="Arial" w:cs="Arial"/>
          <w:sz w:val="24"/>
          <w:szCs w:val="24"/>
        </w:rPr>
        <w:t xml:space="preserve"> </w:t>
      </w:r>
      <w:r w:rsidR="0029296D" w:rsidRPr="006F04F9">
        <w:rPr>
          <w:rFonts w:ascii="Arial" w:hAnsi="Arial" w:cs="Arial"/>
          <w:sz w:val="24"/>
          <w:szCs w:val="24"/>
        </w:rPr>
        <w:t xml:space="preserve">student nurses </w:t>
      </w:r>
      <w:r w:rsidR="002E79E1" w:rsidRPr="006F04F9">
        <w:rPr>
          <w:rFonts w:ascii="Arial" w:hAnsi="Arial" w:cs="Arial"/>
          <w:sz w:val="24"/>
          <w:szCs w:val="24"/>
        </w:rPr>
        <w:t>cannot</w:t>
      </w:r>
      <w:r w:rsidR="0029296D" w:rsidRPr="006F04F9">
        <w:rPr>
          <w:rFonts w:ascii="Arial" w:hAnsi="Arial" w:cs="Arial"/>
          <w:sz w:val="24"/>
          <w:szCs w:val="24"/>
        </w:rPr>
        <w:t xml:space="preserve"> vaccinate under supervision unless there is a national protocol, and these have only previously existed for</w:t>
      </w:r>
      <w:r w:rsidR="008C08C1" w:rsidRPr="006F04F9">
        <w:rPr>
          <w:rFonts w:ascii="Arial" w:hAnsi="Arial" w:cs="Arial"/>
          <w:sz w:val="24"/>
          <w:szCs w:val="24"/>
        </w:rPr>
        <w:t xml:space="preserve"> influenza </w:t>
      </w:r>
      <w:r w:rsidR="0029296D" w:rsidRPr="006F04F9">
        <w:rPr>
          <w:rFonts w:ascii="Arial" w:hAnsi="Arial" w:cs="Arial"/>
          <w:sz w:val="24"/>
          <w:szCs w:val="24"/>
        </w:rPr>
        <w:t>and</w:t>
      </w:r>
      <w:r w:rsidR="008C08C1" w:rsidRPr="006F04F9">
        <w:rPr>
          <w:rFonts w:ascii="Arial" w:hAnsi="Arial" w:cs="Arial"/>
          <w:sz w:val="24"/>
          <w:szCs w:val="24"/>
        </w:rPr>
        <w:t xml:space="preserve"> COVID-19</w:t>
      </w:r>
      <w:r w:rsidR="0029296D" w:rsidRPr="006F04F9">
        <w:rPr>
          <w:rFonts w:ascii="Arial" w:hAnsi="Arial" w:cs="Arial"/>
          <w:sz w:val="24"/>
          <w:szCs w:val="24"/>
        </w:rPr>
        <w:t xml:space="preserve"> vaccinations</w:t>
      </w:r>
      <w:r w:rsidR="002E79E1" w:rsidRPr="006F04F9">
        <w:rPr>
          <w:rFonts w:ascii="Arial" w:hAnsi="Arial" w:cs="Arial"/>
          <w:sz w:val="24"/>
          <w:szCs w:val="24"/>
        </w:rPr>
        <w:t xml:space="preserve">. </w:t>
      </w:r>
    </w:p>
    <w:p w14:paraId="32F988F5" w14:textId="1A812075" w:rsidR="00E9296C" w:rsidRPr="006F04F9" w:rsidRDefault="00E9296C" w:rsidP="0029296D">
      <w:pPr>
        <w:spacing w:line="276" w:lineRule="auto"/>
        <w:jc w:val="both"/>
        <w:rPr>
          <w:rFonts w:ascii="Arial" w:hAnsi="Arial" w:cs="Arial"/>
          <w:sz w:val="24"/>
          <w:szCs w:val="24"/>
        </w:rPr>
      </w:pPr>
      <w:r w:rsidRPr="006F04F9">
        <w:rPr>
          <w:rFonts w:ascii="Arial" w:hAnsi="Arial" w:cs="Arial"/>
          <w:sz w:val="24"/>
          <w:szCs w:val="24"/>
        </w:rPr>
        <w:t>A placement</w:t>
      </w:r>
      <w:r w:rsidR="0029296D" w:rsidRPr="006F04F9">
        <w:rPr>
          <w:rFonts w:ascii="Arial" w:hAnsi="Arial" w:cs="Arial"/>
          <w:sz w:val="24"/>
          <w:szCs w:val="24"/>
        </w:rPr>
        <w:t xml:space="preserve"> </w:t>
      </w:r>
      <w:r w:rsidRPr="006F04F9">
        <w:rPr>
          <w:rFonts w:ascii="Arial" w:hAnsi="Arial" w:cs="Arial"/>
          <w:sz w:val="24"/>
          <w:szCs w:val="24"/>
        </w:rPr>
        <w:t xml:space="preserve">is in development which will be for </w:t>
      </w:r>
      <w:r w:rsidR="008D0FCA" w:rsidRPr="006F04F9">
        <w:rPr>
          <w:rFonts w:ascii="Arial" w:hAnsi="Arial" w:cs="Arial"/>
          <w:sz w:val="24"/>
          <w:szCs w:val="24"/>
        </w:rPr>
        <w:t>six</w:t>
      </w:r>
      <w:r w:rsidR="002E444E" w:rsidRPr="006F04F9">
        <w:rPr>
          <w:rFonts w:ascii="Arial" w:hAnsi="Arial" w:cs="Arial"/>
          <w:sz w:val="24"/>
          <w:szCs w:val="24"/>
        </w:rPr>
        <w:t>-eight</w:t>
      </w:r>
      <w:r w:rsidRPr="006F04F9">
        <w:rPr>
          <w:rFonts w:ascii="Arial" w:hAnsi="Arial" w:cs="Arial"/>
          <w:sz w:val="24"/>
          <w:szCs w:val="24"/>
        </w:rPr>
        <w:t xml:space="preserve"> weeks and </w:t>
      </w:r>
      <w:r w:rsidR="0029296D" w:rsidRPr="006F04F9">
        <w:rPr>
          <w:rFonts w:ascii="Arial" w:hAnsi="Arial" w:cs="Arial"/>
          <w:sz w:val="24"/>
          <w:szCs w:val="24"/>
        </w:rPr>
        <w:t xml:space="preserve">that will enable </w:t>
      </w:r>
      <w:r w:rsidRPr="006F04F9">
        <w:rPr>
          <w:rFonts w:ascii="Arial" w:hAnsi="Arial" w:cs="Arial"/>
          <w:sz w:val="24"/>
          <w:szCs w:val="24"/>
        </w:rPr>
        <w:t>clinical competencies</w:t>
      </w:r>
      <w:r w:rsidR="0029296D" w:rsidRPr="006F04F9">
        <w:rPr>
          <w:rFonts w:ascii="Arial" w:hAnsi="Arial" w:cs="Arial"/>
          <w:sz w:val="24"/>
          <w:szCs w:val="24"/>
        </w:rPr>
        <w:t xml:space="preserve"> to be </w:t>
      </w:r>
      <w:r w:rsidRPr="006F04F9">
        <w:rPr>
          <w:rFonts w:ascii="Arial" w:hAnsi="Arial" w:cs="Arial"/>
          <w:sz w:val="24"/>
          <w:szCs w:val="24"/>
        </w:rPr>
        <w:t>completed</w:t>
      </w:r>
      <w:r w:rsidR="002E79E1" w:rsidRPr="006F04F9">
        <w:rPr>
          <w:rFonts w:ascii="Arial" w:hAnsi="Arial" w:cs="Arial"/>
          <w:sz w:val="24"/>
          <w:szCs w:val="24"/>
        </w:rPr>
        <w:t xml:space="preserve">. </w:t>
      </w:r>
    </w:p>
    <w:p w14:paraId="11B6400A" w14:textId="30028B0A" w:rsidR="0029296D" w:rsidRPr="006F04F9" w:rsidRDefault="0029296D" w:rsidP="0029296D">
      <w:pPr>
        <w:spacing w:line="276" w:lineRule="auto"/>
        <w:jc w:val="both"/>
        <w:rPr>
          <w:rFonts w:ascii="Arial" w:hAnsi="Arial" w:cs="Arial"/>
          <w:sz w:val="24"/>
          <w:szCs w:val="24"/>
        </w:rPr>
      </w:pPr>
      <w:r w:rsidRPr="006F04F9">
        <w:rPr>
          <w:rFonts w:ascii="Arial" w:hAnsi="Arial" w:cs="Arial"/>
          <w:sz w:val="24"/>
          <w:szCs w:val="24"/>
        </w:rPr>
        <w:t xml:space="preserve">Members of our </w:t>
      </w:r>
      <w:r w:rsidR="00E9296C" w:rsidRPr="006F04F9">
        <w:rPr>
          <w:rFonts w:ascii="Arial" w:hAnsi="Arial" w:cs="Arial"/>
          <w:sz w:val="24"/>
          <w:szCs w:val="24"/>
        </w:rPr>
        <w:t xml:space="preserve">nursing </w:t>
      </w:r>
      <w:r w:rsidRPr="006F04F9">
        <w:rPr>
          <w:rFonts w:ascii="Arial" w:hAnsi="Arial" w:cs="Arial"/>
          <w:sz w:val="24"/>
          <w:szCs w:val="24"/>
        </w:rPr>
        <w:t>team have accessed</w:t>
      </w:r>
      <w:r w:rsidR="008D0FCA" w:rsidRPr="006F04F9">
        <w:rPr>
          <w:rFonts w:ascii="Arial" w:hAnsi="Arial" w:cs="Arial"/>
          <w:sz w:val="24"/>
          <w:szCs w:val="24"/>
        </w:rPr>
        <w:t xml:space="preserve"> </w:t>
      </w:r>
      <w:r w:rsidRPr="006F04F9">
        <w:rPr>
          <w:rFonts w:ascii="Arial" w:hAnsi="Arial" w:cs="Arial"/>
          <w:sz w:val="24"/>
          <w:szCs w:val="24"/>
        </w:rPr>
        <w:t>practice supervisor and assessor training</w:t>
      </w:r>
      <w:r w:rsidR="00947837">
        <w:rPr>
          <w:rFonts w:ascii="Arial" w:hAnsi="Arial" w:cs="Arial"/>
          <w:sz w:val="24"/>
          <w:szCs w:val="24"/>
        </w:rPr>
        <w:t>,</w:t>
      </w:r>
      <w:r w:rsidRPr="006F04F9">
        <w:rPr>
          <w:rFonts w:ascii="Arial" w:hAnsi="Arial" w:cs="Arial"/>
          <w:sz w:val="24"/>
          <w:szCs w:val="24"/>
        </w:rPr>
        <w:t xml:space="preserve"> via our affiliated </w:t>
      </w:r>
      <w:r w:rsidR="008D0FCA" w:rsidRPr="006F04F9">
        <w:rPr>
          <w:rFonts w:ascii="Arial" w:hAnsi="Arial" w:cs="Arial"/>
          <w:sz w:val="24"/>
          <w:szCs w:val="24"/>
        </w:rPr>
        <w:t>u</w:t>
      </w:r>
      <w:r w:rsidRPr="006F04F9">
        <w:rPr>
          <w:rFonts w:ascii="Arial" w:hAnsi="Arial" w:cs="Arial"/>
          <w:sz w:val="24"/>
          <w:szCs w:val="24"/>
        </w:rPr>
        <w:t xml:space="preserve">niversities. </w:t>
      </w:r>
      <w:r w:rsidR="002E444E" w:rsidRPr="006F04F9">
        <w:rPr>
          <w:rFonts w:ascii="Arial" w:hAnsi="Arial" w:cs="Arial"/>
          <w:sz w:val="24"/>
          <w:szCs w:val="24"/>
        </w:rPr>
        <w:t xml:space="preserve">This is required to raise awareness of how to support students with a coaching mindset and to be competent to </w:t>
      </w:r>
      <w:r w:rsidR="002E444E" w:rsidRPr="006F04F9">
        <w:rPr>
          <w:rFonts w:ascii="Arial" w:eastAsia="Arial" w:hAnsi="Arial" w:cs="Arial"/>
          <w:color w:val="000000" w:themeColor="text1"/>
          <w:sz w:val="24"/>
          <w:szCs w:val="24"/>
        </w:rPr>
        <w:t xml:space="preserve">sign off Nursing &amp; Midwifery Council (NMC) proficiencies. </w:t>
      </w:r>
      <w:r w:rsidR="002E444E" w:rsidRPr="006F04F9">
        <w:rPr>
          <w:rFonts w:ascii="Arial" w:hAnsi="Arial" w:cs="Arial"/>
          <w:sz w:val="24"/>
          <w:szCs w:val="24"/>
        </w:rPr>
        <w:t xml:space="preserve">It </w:t>
      </w:r>
      <w:r w:rsidR="008D0FCA" w:rsidRPr="006F04F9">
        <w:rPr>
          <w:rFonts w:ascii="Arial" w:hAnsi="Arial" w:cs="Arial"/>
          <w:sz w:val="24"/>
          <w:szCs w:val="24"/>
        </w:rPr>
        <w:t>encompassed</w:t>
      </w:r>
      <w:r w:rsidRPr="006F04F9">
        <w:rPr>
          <w:rFonts w:ascii="Arial" w:hAnsi="Arial" w:cs="Arial"/>
          <w:sz w:val="24"/>
          <w:szCs w:val="24"/>
        </w:rPr>
        <w:t xml:space="preserve"> two modules </w:t>
      </w:r>
      <w:r w:rsidR="008D0FCA" w:rsidRPr="006F04F9">
        <w:rPr>
          <w:rFonts w:ascii="Arial" w:hAnsi="Arial" w:cs="Arial"/>
          <w:sz w:val="24"/>
          <w:szCs w:val="24"/>
        </w:rPr>
        <w:t xml:space="preserve">which </w:t>
      </w:r>
      <w:r w:rsidRPr="006F04F9">
        <w:rPr>
          <w:rFonts w:ascii="Arial" w:hAnsi="Arial" w:cs="Arial"/>
          <w:sz w:val="24"/>
          <w:szCs w:val="24"/>
        </w:rPr>
        <w:t>t</w:t>
      </w:r>
      <w:r w:rsidR="008D0FCA" w:rsidRPr="006F04F9">
        <w:rPr>
          <w:rFonts w:ascii="Arial" w:hAnsi="Arial" w:cs="Arial"/>
          <w:sz w:val="24"/>
          <w:szCs w:val="24"/>
        </w:rPr>
        <w:t>ook</w:t>
      </w:r>
      <w:r w:rsidRPr="006F04F9">
        <w:rPr>
          <w:rFonts w:ascii="Arial" w:hAnsi="Arial" w:cs="Arial"/>
          <w:sz w:val="24"/>
          <w:szCs w:val="24"/>
        </w:rPr>
        <w:t xml:space="preserve"> 3-6 hours to complete and </w:t>
      </w:r>
      <w:r w:rsidR="008D0FCA" w:rsidRPr="006F04F9">
        <w:rPr>
          <w:rFonts w:ascii="Arial" w:hAnsi="Arial" w:cs="Arial"/>
          <w:sz w:val="24"/>
          <w:szCs w:val="24"/>
        </w:rPr>
        <w:t xml:space="preserve">assists with </w:t>
      </w:r>
      <w:r w:rsidR="00E9296C" w:rsidRPr="006F04F9">
        <w:rPr>
          <w:rFonts w:ascii="Arial" w:hAnsi="Arial" w:cs="Arial"/>
          <w:sz w:val="24"/>
          <w:szCs w:val="24"/>
        </w:rPr>
        <w:t xml:space="preserve">familiarisation </w:t>
      </w:r>
      <w:r w:rsidR="008D0FCA" w:rsidRPr="006F04F9">
        <w:rPr>
          <w:rFonts w:ascii="Arial" w:hAnsi="Arial" w:cs="Arial"/>
          <w:sz w:val="24"/>
          <w:szCs w:val="24"/>
        </w:rPr>
        <w:t xml:space="preserve">of </w:t>
      </w:r>
      <w:r w:rsidR="00E9296C" w:rsidRPr="006F04F9">
        <w:rPr>
          <w:rFonts w:ascii="Arial" w:hAnsi="Arial" w:cs="Arial"/>
          <w:sz w:val="24"/>
          <w:szCs w:val="24"/>
        </w:rPr>
        <w:t>the student</w:t>
      </w:r>
      <w:r w:rsidRPr="006F04F9">
        <w:rPr>
          <w:rFonts w:ascii="Arial" w:hAnsi="Arial" w:cs="Arial"/>
          <w:sz w:val="24"/>
          <w:szCs w:val="24"/>
        </w:rPr>
        <w:t xml:space="preserve"> nurse portfolios</w:t>
      </w:r>
      <w:r w:rsidR="008D0FCA" w:rsidRPr="006F04F9">
        <w:rPr>
          <w:rFonts w:ascii="Arial" w:hAnsi="Arial" w:cs="Arial"/>
          <w:sz w:val="24"/>
          <w:szCs w:val="24"/>
        </w:rPr>
        <w:t xml:space="preserve">. Further extended </w:t>
      </w:r>
      <w:r w:rsidRPr="006F04F9">
        <w:rPr>
          <w:rFonts w:ascii="Arial" w:hAnsi="Arial" w:cs="Arial"/>
          <w:sz w:val="24"/>
          <w:szCs w:val="24"/>
        </w:rPr>
        <w:t>reading</w:t>
      </w:r>
      <w:r w:rsidR="008D0FCA" w:rsidRPr="006F04F9">
        <w:rPr>
          <w:rFonts w:ascii="Arial" w:hAnsi="Arial" w:cs="Arial"/>
          <w:sz w:val="24"/>
          <w:szCs w:val="24"/>
        </w:rPr>
        <w:t xml:space="preserve"> was completed</w:t>
      </w:r>
      <w:r w:rsidR="002E79E1" w:rsidRPr="006F04F9">
        <w:rPr>
          <w:rFonts w:ascii="Arial" w:hAnsi="Arial" w:cs="Arial"/>
          <w:sz w:val="24"/>
          <w:szCs w:val="24"/>
        </w:rPr>
        <w:t xml:space="preserve">. </w:t>
      </w:r>
    </w:p>
    <w:p w14:paraId="1A2FADEB" w14:textId="561F8493" w:rsidR="001F3D07" w:rsidRDefault="00E9296C" w:rsidP="0029296D">
      <w:pPr>
        <w:spacing w:line="276" w:lineRule="auto"/>
        <w:jc w:val="both"/>
        <w:rPr>
          <w:rFonts w:ascii="Arial" w:hAnsi="Arial" w:cs="Arial"/>
          <w:sz w:val="24"/>
          <w:szCs w:val="24"/>
        </w:rPr>
      </w:pPr>
      <w:r w:rsidRPr="006F04F9">
        <w:rPr>
          <w:rFonts w:ascii="Arial" w:hAnsi="Arial" w:cs="Arial"/>
          <w:sz w:val="24"/>
          <w:szCs w:val="24"/>
        </w:rPr>
        <w:t xml:space="preserve">There is significant support and </w:t>
      </w:r>
      <w:r w:rsidR="0029296D" w:rsidRPr="006F04F9">
        <w:rPr>
          <w:rFonts w:ascii="Arial" w:hAnsi="Arial" w:cs="Arial"/>
          <w:sz w:val="24"/>
          <w:szCs w:val="24"/>
        </w:rPr>
        <w:t xml:space="preserve">training provided by our practice </w:t>
      </w:r>
      <w:r w:rsidR="002E444E" w:rsidRPr="006F04F9">
        <w:rPr>
          <w:rFonts w:ascii="Arial" w:hAnsi="Arial" w:cs="Arial"/>
          <w:sz w:val="24"/>
          <w:szCs w:val="24"/>
        </w:rPr>
        <w:t>placement facilitators</w:t>
      </w:r>
      <w:r w:rsidR="00B15BEF">
        <w:rPr>
          <w:rFonts w:ascii="Arial" w:hAnsi="Arial" w:cs="Arial"/>
          <w:sz w:val="24"/>
          <w:szCs w:val="24"/>
        </w:rPr>
        <w:t>,</w:t>
      </w:r>
      <w:r w:rsidR="002E444E" w:rsidRPr="006F04F9">
        <w:rPr>
          <w:rFonts w:ascii="Arial" w:hAnsi="Arial" w:cs="Arial"/>
          <w:sz w:val="24"/>
          <w:szCs w:val="24"/>
        </w:rPr>
        <w:t xml:space="preserve"> including how to manage </w:t>
      </w:r>
      <w:r w:rsidR="0029296D" w:rsidRPr="006F04F9">
        <w:rPr>
          <w:rFonts w:ascii="Arial" w:hAnsi="Arial" w:cs="Arial"/>
          <w:sz w:val="24"/>
          <w:szCs w:val="24"/>
        </w:rPr>
        <w:t>students who are struggling</w:t>
      </w:r>
      <w:r w:rsidR="002E79E1" w:rsidRPr="006F04F9">
        <w:rPr>
          <w:rFonts w:ascii="Arial" w:hAnsi="Arial" w:cs="Arial"/>
          <w:sz w:val="24"/>
          <w:szCs w:val="24"/>
        </w:rPr>
        <w:t>.</w:t>
      </w:r>
      <w:r w:rsidR="002E444E" w:rsidRPr="006F04F9">
        <w:rPr>
          <w:rFonts w:ascii="Arial" w:hAnsi="Arial" w:cs="Arial"/>
          <w:sz w:val="24"/>
          <w:szCs w:val="24"/>
        </w:rPr>
        <w:t xml:space="preserve"> </w:t>
      </w:r>
    </w:p>
    <w:p w14:paraId="04743086" w14:textId="77777777" w:rsidR="00FD03D0" w:rsidRPr="006F04F9" w:rsidRDefault="00FD03D0" w:rsidP="0029296D">
      <w:pPr>
        <w:spacing w:line="276" w:lineRule="auto"/>
        <w:jc w:val="both"/>
        <w:rPr>
          <w:rFonts w:ascii="Arial" w:hAnsi="Arial" w:cs="Arial"/>
          <w:sz w:val="24"/>
          <w:szCs w:val="24"/>
        </w:rPr>
      </w:pPr>
    </w:p>
    <w:p w14:paraId="43F44750" w14:textId="77777777" w:rsidR="001F3D07" w:rsidRPr="006F04F9" w:rsidRDefault="001F3D07" w:rsidP="0029296D">
      <w:pPr>
        <w:spacing w:line="276" w:lineRule="auto"/>
        <w:jc w:val="both"/>
        <w:rPr>
          <w:rFonts w:ascii="Arial" w:hAnsi="Arial" w:cs="Arial"/>
          <w:sz w:val="24"/>
          <w:szCs w:val="24"/>
        </w:rPr>
      </w:pPr>
      <w:r w:rsidRPr="006F04F9">
        <w:rPr>
          <w:rFonts w:ascii="Arial" w:hAnsi="Arial" w:cs="Arial"/>
          <w:sz w:val="24"/>
          <w:szCs w:val="24"/>
        </w:rPr>
        <w:t>References</w:t>
      </w:r>
    </w:p>
    <w:p w14:paraId="129808EA" w14:textId="48249950" w:rsidR="001F3D07" w:rsidRPr="006F04F9" w:rsidRDefault="00721867" w:rsidP="0029296D">
      <w:pPr>
        <w:spacing w:line="276" w:lineRule="auto"/>
        <w:jc w:val="both"/>
        <w:rPr>
          <w:rFonts w:ascii="Arial" w:hAnsi="Arial" w:cs="Arial"/>
          <w:sz w:val="24"/>
          <w:szCs w:val="24"/>
        </w:rPr>
      </w:pPr>
      <w:hyperlink r:id="rId5" w:history="1">
        <w:r w:rsidRPr="006F04F9">
          <w:rPr>
            <w:rStyle w:val="Hyperlink"/>
            <w:rFonts w:ascii="Arial" w:hAnsi="Arial" w:cs="Arial"/>
            <w:sz w:val="24"/>
            <w:szCs w:val="24"/>
          </w:rPr>
          <w:t>Growing Occupational Health - NHS Health at Work Network</w:t>
        </w:r>
      </w:hyperlink>
    </w:p>
    <w:p w14:paraId="369E378A" w14:textId="116C2134" w:rsidR="009F6AE5" w:rsidRPr="006F04F9" w:rsidRDefault="00721867" w:rsidP="0029296D">
      <w:pPr>
        <w:spacing w:line="276" w:lineRule="auto"/>
        <w:jc w:val="both"/>
        <w:rPr>
          <w:rFonts w:ascii="Arial" w:hAnsi="Arial" w:cs="Arial"/>
          <w:sz w:val="24"/>
          <w:szCs w:val="24"/>
        </w:rPr>
      </w:pPr>
      <w:hyperlink r:id="rId6" w:history="1">
        <w:r w:rsidRPr="006F04F9">
          <w:rPr>
            <w:rStyle w:val="Hyperlink"/>
            <w:rFonts w:ascii="Arial" w:hAnsi="Arial" w:cs="Arial"/>
            <w:sz w:val="24"/>
            <w:szCs w:val="24"/>
          </w:rPr>
          <w:t>National School of Occupational Health | Health Education England East Midlands (eastmidlandsdeanery.nhs.uk)</w:t>
        </w:r>
      </w:hyperlink>
    </w:p>
    <w:sectPr w:rsidR="009F6AE5" w:rsidRPr="006F04F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1E1F"/>
    <w:multiLevelType w:val="hybridMultilevel"/>
    <w:tmpl w:val="BA945F6A"/>
    <w:lvl w:ilvl="0" w:tplc="B5867BD8">
      <w:start w:val="2"/>
      <w:numFmt w:val="decimal"/>
      <w:lvlText w:val="%1"/>
      <w:lvlJc w:val="left"/>
      <w:pPr>
        <w:ind w:left="1495" w:hanging="360"/>
      </w:pPr>
      <w:rPr>
        <w:rFonts w:hint="default"/>
      </w:rPr>
    </w:lvl>
    <w:lvl w:ilvl="1" w:tplc="08090019" w:tentative="1">
      <w:start w:val="1"/>
      <w:numFmt w:val="lowerLetter"/>
      <w:lvlText w:val="%2."/>
      <w:lvlJc w:val="left"/>
      <w:pPr>
        <w:ind w:left="1495" w:hanging="360"/>
      </w:pPr>
    </w:lvl>
    <w:lvl w:ilvl="2" w:tplc="0809001B" w:tentative="1">
      <w:start w:val="1"/>
      <w:numFmt w:val="lowerRoman"/>
      <w:lvlText w:val="%3."/>
      <w:lvlJc w:val="right"/>
      <w:pPr>
        <w:ind w:left="2215" w:hanging="180"/>
      </w:pPr>
    </w:lvl>
    <w:lvl w:ilvl="3" w:tplc="0809000F" w:tentative="1">
      <w:start w:val="1"/>
      <w:numFmt w:val="decimal"/>
      <w:lvlText w:val="%4."/>
      <w:lvlJc w:val="left"/>
      <w:pPr>
        <w:ind w:left="2935" w:hanging="360"/>
      </w:pPr>
    </w:lvl>
    <w:lvl w:ilvl="4" w:tplc="08090019" w:tentative="1">
      <w:start w:val="1"/>
      <w:numFmt w:val="lowerLetter"/>
      <w:lvlText w:val="%5."/>
      <w:lvlJc w:val="left"/>
      <w:pPr>
        <w:ind w:left="3655" w:hanging="360"/>
      </w:pPr>
    </w:lvl>
    <w:lvl w:ilvl="5" w:tplc="0809001B" w:tentative="1">
      <w:start w:val="1"/>
      <w:numFmt w:val="lowerRoman"/>
      <w:lvlText w:val="%6."/>
      <w:lvlJc w:val="right"/>
      <w:pPr>
        <w:ind w:left="4375" w:hanging="180"/>
      </w:pPr>
    </w:lvl>
    <w:lvl w:ilvl="6" w:tplc="0809000F" w:tentative="1">
      <w:start w:val="1"/>
      <w:numFmt w:val="decimal"/>
      <w:lvlText w:val="%7."/>
      <w:lvlJc w:val="left"/>
      <w:pPr>
        <w:ind w:left="5095" w:hanging="360"/>
      </w:pPr>
    </w:lvl>
    <w:lvl w:ilvl="7" w:tplc="08090019" w:tentative="1">
      <w:start w:val="1"/>
      <w:numFmt w:val="lowerLetter"/>
      <w:lvlText w:val="%8."/>
      <w:lvlJc w:val="left"/>
      <w:pPr>
        <w:ind w:left="5815" w:hanging="360"/>
      </w:pPr>
    </w:lvl>
    <w:lvl w:ilvl="8" w:tplc="0809001B" w:tentative="1">
      <w:start w:val="1"/>
      <w:numFmt w:val="lowerRoman"/>
      <w:lvlText w:val="%9."/>
      <w:lvlJc w:val="right"/>
      <w:pPr>
        <w:ind w:left="6535" w:hanging="180"/>
      </w:pPr>
    </w:lvl>
  </w:abstractNum>
  <w:abstractNum w:abstractNumId="1" w15:restartNumberingAfterBreak="0">
    <w:nsid w:val="07376CC8"/>
    <w:multiLevelType w:val="hybridMultilevel"/>
    <w:tmpl w:val="EF4E0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D94797"/>
    <w:multiLevelType w:val="hybridMultilevel"/>
    <w:tmpl w:val="E2882BE2"/>
    <w:lvl w:ilvl="0" w:tplc="024A3C5C">
      <w:start w:val="1"/>
      <w:numFmt w:val="decimal"/>
      <w:lvlText w:val="%1"/>
      <w:lvlJc w:val="left"/>
      <w:pPr>
        <w:ind w:left="1495" w:hanging="36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num w:numId="1" w16cid:durableId="692923586">
    <w:abstractNumId w:val="0"/>
  </w:num>
  <w:num w:numId="2" w16cid:durableId="1478720407">
    <w:abstractNumId w:val="2"/>
  </w:num>
  <w:num w:numId="3" w16cid:durableId="311561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0D"/>
    <w:rsid w:val="000920BF"/>
    <w:rsid w:val="000A4072"/>
    <w:rsid w:val="00164119"/>
    <w:rsid w:val="0019577F"/>
    <w:rsid w:val="001F3D07"/>
    <w:rsid w:val="00280F1F"/>
    <w:rsid w:val="00284B14"/>
    <w:rsid w:val="0029296D"/>
    <w:rsid w:val="002E444E"/>
    <w:rsid w:val="002E79E1"/>
    <w:rsid w:val="0031770D"/>
    <w:rsid w:val="00405F29"/>
    <w:rsid w:val="00454A05"/>
    <w:rsid w:val="00470D53"/>
    <w:rsid w:val="0049072B"/>
    <w:rsid w:val="00491250"/>
    <w:rsid w:val="004D2AA4"/>
    <w:rsid w:val="00524527"/>
    <w:rsid w:val="005E1598"/>
    <w:rsid w:val="005F5733"/>
    <w:rsid w:val="00621BB5"/>
    <w:rsid w:val="006D0137"/>
    <w:rsid w:val="006F04F9"/>
    <w:rsid w:val="007165D8"/>
    <w:rsid w:val="00721867"/>
    <w:rsid w:val="00735272"/>
    <w:rsid w:val="00747AC4"/>
    <w:rsid w:val="00750BB3"/>
    <w:rsid w:val="0076559E"/>
    <w:rsid w:val="0079170F"/>
    <w:rsid w:val="00804B9F"/>
    <w:rsid w:val="008C08C1"/>
    <w:rsid w:val="008C77C1"/>
    <w:rsid w:val="008D0FCA"/>
    <w:rsid w:val="0091031F"/>
    <w:rsid w:val="009128BF"/>
    <w:rsid w:val="00947837"/>
    <w:rsid w:val="0099151D"/>
    <w:rsid w:val="009A6B8A"/>
    <w:rsid w:val="009B55B3"/>
    <w:rsid w:val="009C508D"/>
    <w:rsid w:val="009F6AE5"/>
    <w:rsid w:val="00A06B82"/>
    <w:rsid w:val="00A46EA2"/>
    <w:rsid w:val="00A76B2C"/>
    <w:rsid w:val="00A801EB"/>
    <w:rsid w:val="00AE7A17"/>
    <w:rsid w:val="00B15BEF"/>
    <w:rsid w:val="00BA6CC4"/>
    <w:rsid w:val="00BA738A"/>
    <w:rsid w:val="00C61046"/>
    <w:rsid w:val="00CA5223"/>
    <w:rsid w:val="00D421A1"/>
    <w:rsid w:val="00E4388C"/>
    <w:rsid w:val="00E46987"/>
    <w:rsid w:val="00E656E9"/>
    <w:rsid w:val="00E9296C"/>
    <w:rsid w:val="00EA569D"/>
    <w:rsid w:val="00F16ECA"/>
    <w:rsid w:val="00F6008C"/>
    <w:rsid w:val="00F7255D"/>
    <w:rsid w:val="00FD03D0"/>
    <w:rsid w:val="00FF4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594147"/>
  <w15:chartTrackingRefBased/>
  <w15:docId w15:val="{42C00D59-3079-46FB-AC01-8F449C4D1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5D8"/>
    <w:rPr>
      <w:color w:val="0563C1" w:themeColor="hyperlink"/>
      <w:u w:val="single"/>
    </w:rPr>
  </w:style>
  <w:style w:type="character" w:styleId="UnresolvedMention">
    <w:name w:val="Unresolved Mention"/>
    <w:basedOn w:val="DefaultParagraphFont"/>
    <w:uiPriority w:val="99"/>
    <w:semiHidden/>
    <w:unhideWhenUsed/>
    <w:rsid w:val="007165D8"/>
    <w:rPr>
      <w:color w:val="605E5C"/>
      <w:shd w:val="clear" w:color="auto" w:fill="E1DFDD"/>
    </w:rPr>
  </w:style>
  <w:style w:type="paragraph" w:styleId="ListParagraph">
    <w:name w:val="List Paragraph"/>
    <w:basedOn w:val="Normal"/>
    <w:uiPriority w:val="34"/>
    <w:qFormat/>
    <w:rsid w:val="001F3D07"/>
    <w:pPr>
      <w:spacing w:after="0" w:line="240" w:lineRule="auto"/>
      <w:ind w:left="720"/>
      <w:contextualSpacing/>
    </w:pPr>
    <w:rPr>
      <w:sz w:val="24"/>
      <w:szCs w:val="24"/>
    </w:rPr>
  </w:style>
  <w:style w:type="character" w:styleId="FollowedHyperlink">
    <w:name w:val="FollowedHyperlink"/>
    <w:basedOn w:val="DefaultParagraphFont"/>
    <w:uiPriority w:val="99"/>
    <w:semiHidden/>
    <w:unhideWhenUsed/>
    <w:rsid w:val="00F600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astmidlandsdeanery.nhs.uk/occupational-health/national-school-occupational-health" TargetMode="External"/><Relationship Id="rId11" Type="http://schemas.openxmlformats.org/officeDocument/2006/relationships/customXml" Target="../customXml/item3.xml"/><Relationship Id="rId5" Type="http://schemas.openxmlformats.org/officeDocument/2006/relationships/hyperlink" Target="https://www.nhshealthatwork.co.uk/growingoccupationalhealth.asp"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E9113275DF9C4586FC2234086FF017" ma:contentTypeVersion="18" ma:contentTypeDescription="Create a new document." ma:contentTypeScope="" ma:versionID="4124ac6d83e03cc5d2c8294c93de4476">
  <xsd:schema xmlns:xsd="http://www.w3.org/2001/XMLSchema" xmlns:xs="http://www.w3.org/2001/XMLSchema" xmlns:p="http://schemas.microsoft.com/office/2006/metadata/properties" xmlns:ns2="335c901d-810a-4c6d-8796-ea22b69c0aa0" xmlns:ns3="8264c496-0664-4b54-8df4-3b117b590375" targetNamespace="http://schemas.microsoft.com/office/2006/metadata/properties" ma:root="true" ma:fieldsID="7dd50acf9cc2ab21981078067a7f0267" ns2:_="" ns3:_="">
    <xsd:import namespace="335c901d-810a-4c6d-8796-ea22b69c0aa0"/>
    <xsd:import namespace="8264c496-0664-4b54-8df4-3b117b5903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c901d-810a-4c6d-8796-ea22b69c0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5e3427-301a-4ba4-9bf2-3dde41469f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4c496-0664-4b54-8df4-3b117b59037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226330a-90c9-481a-850c-85ea987f4387}" ma:internalName="TaxCatchAll" ma:showField="CatchAllData" ma:web="8264c496-0664-4b54-8df4-3b117b5903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264c496-0664-4b54-8df4-3b117b590375" xsi:nil="true"/>
    <lcf76f155ced4ddcb4097134ff3c332f xmlns="335c901d-810a-4c6d-8796-ea22b69c0a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170B9A-F841-4030-8859-EB0D5EED0C6D}"/>
</file>

<file path=customXml/itemProps2.xml><?xml version="1.0" encoding="utf-8"?>
<ds:datastoreItem xmlns:ds="http://schemas.openxmlformats.org/officeDocument/2006/customXml" ds:itemID="{9339412C-DA89-4576-8725-7F34052D6B5F}"/>
</file>

<file path=customXml/itemProps3.xml><?xml version="1.0" encoding="utf-8"?>
<ds:datastoreItem xmlns:ds="http://schemas.openxmlformats.org/officeDocument/2006/customXml" ds:itemID="{6C688B6E-5C27-43ED-8022-E867ECF82D12}"/>
</file>

<file path=docProps/app.xml><?xml version="1.0" encoding="utf-8"?>
<Properties xmlns="http://schemas.openxmlformats.org/officeDocument/2006/extended-properties" xmlns:vt="http://schemas.openxmlformats.org/officeDocument/2006/docPropsVTypes">
  <Template>Normal</Template>
  <TotalTime>9</TotalTime>
  <Pages>2</Pages>
  <Words>707</Words>
  <Characters>4417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Clare (THE NEWCASTLE UPON TYNE HOSPITALS NHS FOUNDATION TRUST)</dc:creator>
  <cp:keywords/>
  <dc:description/>
  <cp:lastModifiedBy>Janet O'Neill</cp:lastModifiedBy>
  <cp:revision>11</cp:revision>
  <dcterms:created xsi:type="dcterms:W3CDTF">2022-10-21T15:10:00Z</dcterms:created>
  <dcterms:modified xsi:type="dcterms:W3CDTF">2025-08-07T14:56:00Z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b2c40ddf-dd2a-4a2d-8917-c96098e05471</vt:lpwstr>
  </property>
  <property fmtid="{D5CDD505-2E9C-101B-9397-08002B2CF9AE}" pid="3" name="ContentTypeId">
    <vt:lpwstr>0x010100AEE9113275DF9C4586FC2234086FF017</vt:lpwstr>
  </property>
</Properties>
</file>